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417"/>
        <w:gridCol w:w="1701"/>
        <w:gridCol w:w="1559"/>
        <w:gridCol w:w="3084"/>
        <w:gridCol w:w="182"/>
      </w:tblGrid>
      <w:tr w:rsidR="00394CFF" w:rsidRPr="00394CFF" w14:paraId="1E6D7165" w14:textId="77777777" w:rsidTr="001470B1">
        <w:trPr>
          <w:gridAfter w:val="1"/>
          <w:wAfter w:w="182" w:type="dxa"/>
          <w:trHeight w:val="1691"/>
        </w:trPr>
        <w:tc>
          <w:tcPr>
            <w:tcW w:w="4106" w:type="dxa"/>
            <w:gridSpan w:val="2"/>
          </w:tcPr>
          <w:p w14:paraId="36462D39" w14:textId="4FB8BE43" w:rsidR="00394CFF" w:rsidRDefault="00394CFF" w:rsidP="00E76A0F">
            <w:r>
              <w:rPr>
                <w:noProof/>
              </w:rPr>
              <w:drawing>
                <wp:inline distT="0" distB="0" distL="0" distR="0" wp14:anchorId="7D67FE42" wp14:editId="04507709">
                  <wp:extent cx="1370193" cy="7429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7159" cy="752149"/>
                          </a:xfrm>
                          <a:prstGeom prst="rect">
                            <a:avLst/>
                          </a:prstGeom>
                          <a:noFill/>
                          <a:ln>
                            <a:noFill/>
                          </a:ln>
                        </pic:spPr>
                      </pic:pic>
                    </a:graphicData>
                  </a:graphic>
                </wp:inline>
              </w:drawing>
            </w:r>
          </w:p>
        </w:tc>
        <w:tc>
          <w:tcPr>
            <w:tcW w:w="6344" w:type="dxa"/>
            <w:gridSpan w:val="3"/>
          </w:tcPr>
          <w:p w14:paraId="3D41BFF2" w14:textId="4F046752" w:rsidR="00394CFF" w:rsidRPr="00531550" w:rsidRDefault="00602999" w:rsidP="00531550">
            <w:pPr>
              <w:jc w:val="center"/>
              <w:rPr>
                <w:rFonts w:ascii="Arial" w:hAnsi="Arial" w:cs="Arial"/>
                <w:b/>
                <w:bCs/>
                <w:sz w:val="48"/>
                <w:szCs w:val="48"/>
              </w:rPr>
            </w:pPr>
            <w:r>
              <w:rPr>
                <w:rFonts w:ascii="Arial" w:hAnsi="Arial" w:cs="Arial"/>
                <w:b/>
                <w:bCs/>
                <w:sz w:val="48"/>
                <w:szCs w:val="48"/>
              </w:rPr>
              <w:t>Hampshire &amp; IOW LMC Meeting Summary</w:t>
            </w:r>
          </w:p>
        </w:tc>
      </w:tr>
      <w:tr w:rsidR="00741FAF" w14:paraId="056E73CD" w14:textId="77777777" w:rsidTr="007B7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689" w:type="dxa"/>
            <w:shd w:val="clear" w:color="auto" w:fill="D9E2F3" w:themeFill="accent1" w:themeFillTint="33"/>
            <w:vAlign w:val="center"/>
          </w:tcPr>
          <w:p w14:paraId="2760C6C9" w14:textId="3A83ADAB" w:rsidR="00741FAF" w:rsidRPr="0030464F" w:rsidRDefault="00741FAF" w:rsidP="00E76A0F">
            <w:pPr>
              <w:rPr>
                <w:rFonts w:ascii="Arial" w:hAnsi="Arial" w:cs="Arial"/>
                <w:b/>
                <w:bCs/>
                <w:sz w:val="20"/>
                <w:szCs w:val="20"/>
              </w:rPr>
            </w:pPr>
            <w:r w:rsidRPr="0030464F">
              <w:rPr>
                <w:rFonts w:ascii="Arial" w:hAnsi="Arial" w:cs="Arial"/>
                <w:b/>
                <w:bCs/>
                <w:sz w:val="20"/>
                <w:szCs w:val="20"/>
              </w:rPr>
              <w:t xml:space="preserve">Title of </w:t>
            </w:r>
            <w:r w:rsidR="00394CFF" w:rsidRPr="0030464F">
              <w:rPr>
                <w:rFonts w:ascii="Arial" w:hAnsi="Arial" w:cs="Arial"/>
                <w:b/>
                <w:bCs/>
                <w:sz w:val="20"/>
                <w:szCs w:val="20"/>
              </w:rPr>
              <w:t>M</w:t>
            </w:r>
            <w:r w:rsidRPr="0030464F">
              <w:rPr>
                <w:rFonts w:ascii="Arial" w:hAnsi="Arial" w:cs="Arial"/>
                <w:b/>
                <w:bCs/>
                <w:sz w:val="20"/>
                <w:szCs w:val="20"/>
              </w:rPr>
              <w:t>eeting</w:t>
            </w:r>
            <w:r w:rsidR="00E578B1" w:rsidRPr="0030464F">
              <w:rPr>
                <w:rFonts w:ascii="Arial" w:hAnsi="Arial" w:cs="Arial"/>
                <w:b/>
                <w:bCs/>
                <w:sz w:val="20"/>
                <w:szCs w:val="20"/>
              </w:rPr>
              <w:t>:</w:t>
            </w:r>
          </w:p>
        </w:tc>
        <w:tc>
          <w:tcPr>
            <w:tcW w:w="7943" w:type="dxa"/>
            <w:gridSpan w:val="5"/>
            <w:vAlign w:val="center"/>
          </w:tcPr>
          <w:p w14:paraId="54CE3259" w14:textId="4669F5CD" w:rsidR="00741FAF" w:rsidRPr="0030464F" w:rsidRDefault="00791FF1" w:rsidP="00E76A0F">
            <w:pPr>
              <w:rPr>
                <w:rFonts w:ascii="Arial" w:hAnsi="Arial" w:cs="Arial"/>
                <w:b/>
                <w:bCs/>
                <w:sz w:val="20"/>
                <w:szCs w:val="20"/>
              </w:rPr>
            </w:pPr>
            <w:r w:rsidRPr="0030464F">
              <w:rPr>
                <w:rFonts w:ascii="Arial" w:hAnsi="Arial" w:cs="Arial"/>
                <w:b/>
                <w:bCs/>
                <w:sz w:val="20"/>
                <w:szCs w:val="20"/>
              </w:rPr>
              <w:t xml:space="preserve">Hampshire </w:t>
            </w:r>
            <w:r w:rsidR="002B1C5A">
              <w:rPr>
                <w:rFonts w:ascii="Arial" w:hAnsi="Arial" w:cs="Arial"/>
                <w:b/>
                <w:bCs/>
                <w:sz w:val="20"/>
                <w:szCs w:val="20"/>
              </w:rPr>
              <w:t>&amp; IOW LMC</w:t>
            </w:r>
          </w:p>
        </w:tc>
      </w:tr>
      <w:tr w:rsidR="004F502D" w14:paraId="0B898BC9" w14:textId="77777777" w:rsidTr="001B3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689" w:type="dxa"/>
            <w:shd w:val="clear" w:color="auto" w:fill="D9E2F3" w:themeFill="accent1" w:themeFillTint="33"/>
            <w:vAlign w:val="center"/>
          </w:tcPr>
          <w:p w14:paraId="795D2F6C" w14:textId="68AA4579" w:rsidR="004F502D" w:rsidRPr="0030464F" w:rsidRDefault="004F502D" w:rsidP="00E76A0F">
            <w:pPr>
              <w:rPr>
                <w:rFonts w:ascii="Arial" w:hAnsi="Arial" w:cs="Arial"/>
                <w:b/>
                <w:bCs/>
                <w:sz w:val="20"/>
                <w:szCs w:val="20"/>
              </w:rPr>
            </w:pPr>
            <w:r w:rsidRPr="0030464F">
              <w:rPr>
                <w:rFonts w:ascii="Arial" w:hAnsi="Arial" w:cs="Arial"/>
                <w:b/>
                <w:bCs/>
                <w:sz w:val="20"/>
                <w:szCs w:val="20"/>
              </w:rPr>
              <w:t>Date of Meeting:</w:t>
            </w:r>
          </w:p>
        </w:tc>
        <w:tc>
          <w:tcPr>
            <w:tcW w:w="7943" w:type="dxa"/>
            <w:gridSpan w:val="5"/>
            <w:vAlign w:val="center"/>
          </w:tcPr>
          <w:p w14:paraId="4C1638B0" w14:textId="69A0079A" w:rsidR="004F502D" w:rsidRPr="0030464F" w:rsidRDefault="004F502D" w:rsidP="00E76A0F">
            <w:pPr>
              <w:rPr>
                <w:rFonts w:ascii="Arial" w:hAnsi="Arial" w:cs="Arial"/>
                <w:sz w:val="20"/>
                <w:szCs w:val="20"/>
              </w:rPr>
            </w:pPr>
            <w:r>
              <w:rPr>
                <w:rFonts w:ascii="Arial" w:hAnsi="Arial" w:cs="Arial"/>
                <w:sz w:val="20"/>
                <w:szCs w:val="20"/>
              </w:rPr>
              <w:t>8</w:t>
            </w:r>
            <w:r w:rsidRPr="00F41BE3">
              <w:rPr>
                <w:rFonts w:ascii="Arial" w:hAnsi="Arial" w:cs="Arial"/>
                <w:sz w:val="20"/>
                <w:szCs w:val="20"/>
                <w:vertAlign w:val="superscript"/>
              </w:rPr>
              <w:t>th</w:t>
            </w:r>
            <w:r>
              <w:rPr>
                <w:rFonts w:ascii="Arial" w:hAnsi="Arial" w:cs="Arial"/>
                <w:sz w:val="20"/>
                <w:szCs w:val="20"/>
              </w:rPr>
              <w:t xml:space="preserve"> July 2026</w:t>
            </w:r>
          </w:p>
        </w:tc>
      </w:tr>
      <w:tr w:rsidR="00741FAF" w14:paraId="0F1325CC" w14:textId="77777777" w:rsidTr="007B7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689" w:type="dxa"/>
            <w:shd w:val="clear" w:color="auto" w:fill="D9E2F3" w:themeFill="accent1" w:themeFillTint="33"/>
            <w:vAlign w:val="center"/>
          </w:tcPr>
          <w:p w14:paraId="36C45B50" w14:textId="67381051" w:rsidR="00741FAF" w:rsidRPr="0030464F" w:rsidRDefault="00741FAF" w:rsidP="00E76A0F">
            <w:pPr>
              <w:rPr>
                <w:rFonts w:ascii="Arial" w:hAnsi="Arial" w:cs="Arial"/>
                <w:b/>
                <w:bCs/>
                <w:sz w:val="20"/>
                <w:szCs w:val="20"/>
              </w:rPr>
            </w:pPr>
            <w:r w:rsidRPr="0030464F">
              <w:rPr>
                <w:rFonts w:ascii="Arial" w:hAnsi="Arial" w:cs="Arial"/>
                <w:b/>
                <w:bCs/>
                <w:sz w:val="20"/>
                <w:szCs w:val="20"/>
              </w:rPr>
              <w:t>Chair</w:t>
            </w:r>
            <w:r w:rsidR="00E578B1" w:rsidRPr="0030464F">
              <w:rPr>
                <w:rFonts w:ascii="Arial" w:hAnsi="Arial" w:cs="Arial"/>
                <w:b/>
                <w:bCs/>
                <w:sz w:val="20"/>
                <w:szCs w:val="20"/>
              </w:rPr>
              <w:t>:</w:t>
            </w:r>
          </w:p>
        </w:tc>
        <w:tc>
          <w:tcPr>
            <w:tcW w:w="3118" w:type="dxa"/>
            <w:gridSpan w:val="2"/>
            <w:vAlign w:val="center"/>
          </w:tcPr>
          <w:p w14:paraId="25EFD5DE" w14:textId="5CDD79B5" w:rsidR="00741FAF" w:rsidRPr="0030464F" w:rsidRDefault="001832E2" w:rsidP="00E76A0F">
            <w:pPr>
              <w:rPr>
                <w:rFonts w:ascii="Arial" w:hAnsi="Arial" w:cs="Arial"/>
                <w:sz w:val="20"/>
                <w:szCs w:val="20"/>
              </w:rPr>
            </w:pPr>
            <w:r>
              <w:rPr>
                <w:rFonts w:ascii="Arial" w:hAnsi="Arial" w:cs="Arial"/>
                <w:sz w:val="20"/>
                <w:szCs w:val="20"/>
              </w:rPr>
              <w:t xml:space="preserve">Dr Will Denby </w:t>
            </w:r>
          </w:p>
        </w:tc>
        <w:tc>
          <w:tcPr>
            <w:tcW w:w="1559" w:type="dxa"/>
            <w:shd w:val="clear" w:color="auto" w:fill="D9E2F3" w:themeFill="accent1" w:themeFillTint="33"/>
            <w:vAlign w:val="center"/>
          </w:tcPr>
          <w:p w14:paraId="7CEC7C43" w14:textId="7E539077" w:rsidR="00741FAF" w:rsidRPr="0030464F" w:rsidRDefault="007B752C" w:rsidP="00E76A0F">
            <w:pPr>
              <w:rPr>
                <w:rFonts w:ascii="Arial" w:hAnsi="Arial" w:cs="Arial"/>
                <w:b/>
                <w:bCs/>
                <w:sz w:val="20"/>
                <w:szCs w:val="20"/>
              </w:rPr>
            </w:pPr>
            <w:r>
              <w:rPr>
                <w:rFonts w:ascii="Arial" w:hAnsi="Arial" w:cs="Arial"/>
                <w:b/>
                <w:bCs/>
                <w:sz w:val="20"/>
                <w:szCs w:val="20"/>
              </w:rPr>
              <w:t>Vice Chair:</w:t>
            </w:r>
          </w:p>
        </w:tc>
        <w:tc>
          <w:tcPr>
            <w:tcW w:w="3266" w:type="dxa"/>
            <w:gridSpan w:val="2"/>
            <w:vAlign w:val="center"/>
          </w:tcPr>
          <w:p w14:paraId="176815A5" w14:textId="6D59287E" w:rsidR="00741FAF" w:rsidRPr="0030464F" w:rsidRDefault="007B752C" w:rsidP="00E76A0F">
            <w:pPr>
              <w:rPr>
                <w:rFonts w:ascii="Arial" w:hAnsi="Arial" w:cs="Arial"/>
                <w:sz w:val="20"/>
                <w:szCs w:val="20"/>
              </w:rPr>
            </w:pPr>
            <w:r>
              <w:rPr>
                <w:rFonts w:ascii="Arial" w:hAnsi="Arial" w:cs="Arial"/>
                <w:sz w:val="20"/>
                <w:szCs w:val="20"/>
              </w:rPr>
              <w:t>Dr Chris Castle</w:t>
            </w:r>
          </w:p>
        </w:tc>
      </w:tr>
    </w:tbl>
    <w:p w14:paraId="0AB98462" w14:textId="3B9DAAC3" w:rsidR="00741FAF" w:rsidRDefault="00741FAF" w:rsidP="00E76A0F">
      <w:pPr>
        <w:jc w:val="both"/>
        <w:rPr>
          <w:rFonts w:ascii="Arial" w:hAnsi="Arial" w:cs="Arial"/>
        </w:rPr>
      </w:pPr>
    </w:p>
    <w:tbl>
      <w:tblPr>
        <w:tblStyle w:val="TableGrid"/>
        <w:tblW w:w="10627" w:type="dxa"/>
        <w:tblLook w:val="04A0" w:firstRow="1" w:lastRow="0" w:firstColumn="1" w:lastColumn="0" w:noHBand="0" w:noVBand="1"/>
      </w:tblPr>
      <w:tblGrid>
        <w:gridCol w:w="710"/>
        <w:gridCol w:w="9917"/>
      </w:tblGrid>
      <w:tr w:rsidR="00602999" w:rsidRPr="00394CFF" w14:paraId="14760C07" w14:textId="1657FFBD" w:rsidTr="00602999">
        <w:tc>
          <w:tcPr>
            <w:tcW w:w="710" w:type="dxa"/>
            <w:shd w:val="pct10" w:color="auto" w:fill="auto"/>
          </w:tcPr>
          <w:p w14:paraId="396CA787" w14:textId="77777777" w:rsidR="00602999" w:rsidRPr="00394CFF" w:rsidRDefault="00602999" w:rsidP="00E76A0F">
            <w:pPr>
              <w:jc w:val="both"/>
              <w:rPr>
                <w:rFonts w:ascii="Arial" w:hAnsi="Arial" w:cs="Arial"/>
                <w:b/>
                <w:bCs/>
              </w:rPr>
            </w:pPr>
            <w:r w:rsidRPr="00394CFF">
              <w:rPr>
                <w:rFonts w:ascii="Arial" w:hAnsi="Arial" w:cs="Arial"/>
                <w:b/>
                <w:bCs/>
              </w:rPr>
              <w:t>Item</w:t>
            </w:r>
          </w:p>
        </w:tc>
        <w:tc>
          <w:tcPr>
            <w:tcW w:w="9917" w:type="dxa"/>
            <w:shd w:val="pct10" w:color="auto" w:fill="auto"/>
          </w:tcPr>
          <w:p w14:paraId="5DE7D5AF" w14:textId="385519ED" w:rsidR="00602999" w:rsidRPr="00394CFF" w:rsidRDefault="00602999" w:rsidP="00E76A0F">
            <w:pPr>
              <w:jc w:val="both"/>
              <w:rPr>
                <w:rFonts w:ascii="Arial" w:hAnsi="Arial" w:cs="Arial"/>
                <w:b/>
                <w:bCs/>
              </w:rPr>
            </w:pPr>
            <w:r w:rsidRPr="00394CFF">
              <w:rPr>
                <w:rFonts w:ascii="Arial" w:hAnsi="Arial" w:cs="Arial"/>
                <w:b/>
                <w:bCs/>
              </w:rPr>
              <w:t>Topic</w:t>
            </w:r>
          </w:p>
        </w:tc>
      </w:tr>
      <w:tr w:rsidR="00602999" w:rsidRPr="006937C8" w14:paraId="1CE87636" w14:textId="78CEEEAF" w:rsidTr="00602999">
        <w:tc>
          <w:tcPr>
            <w:tcW w:w="710" w:type="dxa"/>
          </w:tcPr>
          <w:p w14:paraId="71A0045C" w14:textId="4458772C" w:rsidR="00602999" w:rsidRPr="006937C8" w:rsidRDefault="00602999" w:rsidP="00E76A0F">
            <w:pPr>
              <w:jc w:val="both"/>
              <w:rPr>
                <w:rFonts w:ascii="Arial" w:hAnsi="Arial" w:cs="Arial"/>
                <w:sz w:val="20"/>
                <w:szCs w:val="20"/>
              </w:rPr>
            </w:pPr>
            <w:r>
              <w:rPr>
                <w:rFonts w:ascii="Arial" w:hAnsi="Arial" w:cs="Arial"/>
                <w:sz w:val="20"/>
                <w:szCs w:val="20"/>
              </w:rPr>
              <w:t>1.</w:t>
            </w:r>
          </w:p>
        </w:tc>
        <w:tc>
          <w:tcPr>
            <w:tcW w:w="9917" w:type="dxa"/>
          </w:tcPr>
          <w:p w14:paraId="14EE7C5D" w14:textId="027F7E00" w:rsidR="00602999" w:rsidRPr="00E63764" w:rsidRDefault="005E1EF7" w:rsidP="00E76A0F">
            <w:pPr>
              <w:jc w:val="both"/>
              <w:rPr>
                <w:rFonts w:ascii="Arial" w:hAnsi="Arial" w:cs="Arial"/>
                <w:b/>
                <w:bCs/>
                <w:sz w:val="20"/>
                <w:szCs w:val="20"/>
              </w:rPr>
            </w:pPr>
            <w:r w:rsidRPr="00E63764">
              <w:rPr>
                <w:rFonts w:ascii="Arial" w:hAnsi="Arial" w:cs="Arial"/>
                <w:b/>
                <w:bCs/>
                <w:sz w:val="20"/>
                <w:szCs w:val="20"/>
              </w:rPr>
              <w:t xml:space="preserve">Summary </w:t>
            </w:r>
            <w:r w:rsidR="00531550">
              <w:rPr>
                <w:rFonts w:ascii="Arial" w:hAnsi="Arial" w:cs="Arial"/>
                <w:b/>
                <w:bCs/>
                <w:sz w:val="20"/>
                <w:szCs w:val="20"/>
              </w:rPr>
              <w:t>– Previous Meeting</w:t>
            </w:r>
          </w:p>
          <w:p w14:paraId="3A437FDB" w14:textId="29B4D8BD" w:rsidR="00AB5033" w:rsidRDefault="00AB5033" w:rsidP="00E76A0F">
            <w:pPr>
              <w:jc w:val="both"/>
              <w:rPr>
                <w:rFonts w:ascii="Arial" w:hAnsi="Arial" w:cs="Arial"/>
                <w:sz w:val="20"/>
                <w:szCs w:val="20"/>
              </w:rPr>
            </w:pPr>
            <w:r w:rsidRPr="00AB5033">
              <w:rPr>
                <w:rFonts w:ascii="Arial" w:hAnsi="Arial" w:cs="Arial"/>
                <w:sz w:val="20"/>
                <w:szCs w:val="20"/>
              </w:rPr>
              <w:t>The summary of the meeting held on the</w:t>
            </w:r>
            <w:r>
              <w:rPr>
                <w:rFonts w:ascii="Arial" w:hAnsi="Arial" w:cs="Arial"/>
                <w:sz w:val="20"/>
                <w:szCs w:val="20"/>
              </w:rPr>
              <w:t xml:space="preserve"> </w:t>
            </w:r>
            <w:proofErr w:type="gramStart"/>
            <w:r>
              <w:rPr>
                <w:rFonts w:ascii="Arial" w:hAnsi="Arial" w:cs="Arial"/>
                <w:sz w:val="20"/>
                <w:szCs w:val="20"/>
              </w:rPr>
              <w:t>6</w:t>
            </w:r>
            <w:r w:rsidRPr="00AB5033">
              <w:rPr>
                <w:rFonts w:ascii="Arial" w:hAnsi="Arial" w:cs="Arial"/>
                <w:sz w:val="20"/>
                <w:szCs w:val="20"/>
                <w:vertAlign w:val="superscript"/>
              </w:rPr>
              <w:t>th</w:t>
            </w:r>
            <w:proofErr w:type="gramEnd"/>
            <w:r>
              <w:rPr>
                <w:rFonts w:ascii="Arial" w:hAnsi="Arial" w:cs="Arial"/>
                <w:sz w:val="20"/>
                <w:szCs w:val="20"/>
              </w:rPr>
              <w:t xml:space="preserve"> May</w:t>
            </w:r>
            <w:r w:rsidRPr="00AB5033">
              <w:rPr>
                <w:rFonts w:ascii="Arial" w:hAnsi="Arial" w:cs="Arial"/>
                <w:sz w:val="20"/>
                <w:szCs w:val="20"/>
              </w:rPr>
              <w:t xml:space="preserve"> was signed off as a correct record.</w:t>
            </w:r>
          </w:p>
          <w:p w14:paraId="1841206F" w14:textId="77777777" w:rsidR="00AB5033" w:rsidRDefault="00AB5033" w:rsidP="00E76A0F">
            <w:pPr>
              <w:jc w:val="both"/>
              <w:rPr>
                <w:rFonts w:ascii="Arial" w:hAnsi="Arial" w:cs="Arial"/>
                <w:sz w:val="20"/>
                <w:szCs w:val="20"/>
              </w:rPr>
            </w:pPr>
          </w:p>
          <w:p w14:paraId="7C669E75" w14:textId="57C4B672" w:rsidR="00AB5033" w:rsidRPr="008150A7" w:rsidRDefault="00AB5033" w:rsidP="00E76A0F">
            <w:pPr>
              <w:jc w:val="both"/>
              <w:rPr>
                <w:rFonts w:ascii="Arial" w:hAnsi="Arial" w:cs="Arial"/>
                <w:b/>
                <w:bCs/>
                <w:sz w:val="20"/>
                <w:szCs w:val="20"/>
              </w:rPr>
            </w:pPr>
            <w:r w:rsidRPr="008150A7">
              <w:rPr>
                <w:rFonts w:ascii="Arial" w:hAnsi="Arial" w:cs="Arial"/>
                <w:b/>
                <w:bCs/>
                <w:sz w:val="20"/>
                <w:szCs w:val="20"/>
              </w:rPr>
              <w:t>Matters arising:</w:t>
            </w:r>
          </w:p>
          <w:p w14:paraId="34E02A44" w14:textId="6DABFB2E" w:rsidR="00602999" w:rsidRDefault="001C1925" w:rsidP="00DD60C9">
            <w:pPr>
              <w:jc w:val="both"/>
              <w:rPr>
                <w:rFonts w:ascii="Arial" w:hAnsi="Arial" w:cs="Arial"/>
                <w:sz w:val="20"/>
                <w:szCs w:val="20"/>
              </w:rPr>
            </w:pPr>
            <w:r w:rsidRPr="00DD60C9">
              <w:rPr>
                <w:rFonts w:ascii="Arial" w:hAnsi="Arial" w:cs="Arial"/>
                <w:b/>
                <w:bCs/>
                <w:sz w:val="20"/>
                <w:szCs w:val="20"/>
              </w:rPr>
              <w:t>NHS 111 Redactions</w:t>
            </w:r>
            <w:r w:rsidRPr="00DD60C9">
              <w:rPr>
                <w:rFonts w:ascii="Arial" w:hAnsi="Arial" w:cs="Arial"/>
                <w:sz w:val="20"/>
                <w:szCs w:val="20"/>
              </w:rPr>
              <w:t xml:space="preserve"> - </w:t>
            </w:r>
            <w:r w:rsidR="007A484F" w:rsidRPr="00DD60C9">
              <w:rPr>
                <w:rFonts w:ascii="Arial" w:hAnsi="Arial" w:cs="Arial"/>
                <w:sz w:val="20"/>
                <w:szCs w:val="20"/>
              </w:rPr>
              <w:t xml:space="preserve">An issue had been identified </w:t>
            </w:r>
            <w:r w:rsidR="00985475" w:rsidRPr="00DD60C9">
              <w:rPr>
                <w:rFonts w:ascii="Arial" w:hAnsi="Arial" w:cs="Arial"/>
                <w:sz w:val="20"/>
                <w:szCs w:val="20"/>
              </w:rPr>
              <w:t xml:space="preserve">where Adastra were </w:t>
            </w:r>
            <w:r w:rsidR="005232D8" w:rsidRPr="00DD60C9">
              <w:rPr>
                <w:rFonts w:ascii="Arial" w:hAnsi="Arial" w:cs="Arial"/>
                <w:sz w:val="20"/>
                <w:szCs w:val="20"/>
              </w:rPr>
              <w:t>redact</w:t>
            </w:r>
            <w:r w:rsidR="00985475" w:rsidRPr="00DD60C9">
              <w:rPr>
                <w:rFonts w:ascii="Arial" w:hAnsi="Arial" w:cs="Arial"/>
                <w:sz w:val="20"/>
                <w:szCs w:val="20"/>
              </w:rPr>
              <w:t>ing</w:t>
            </w:r>
            <w:r w:rsidR="005232D8" w:rsidRPr="00DD60C9">
              <w:rPr>
                <w:rFonts w:ascii="Arial" w:hAnsi="Arial" w:cs="Arial"/>
                <w:sz w:val="20"/>
                <w:szCs w:val="20"/>
              </w:rPr>
              <w:t xml:space="preserve"> the names of NHS 111 professionals from patient notes</w:t>
            </w:r>
            <w:r w:rsidR="00985475" w:rsidRPr="00DD60C9">
              <w:rPr>
                <w:rFonts w:ascii="Arial" w:hAnsi="Arial" w:cs="Arial"/>
                <w:sz w:val="20"/>
                <w:szCs w:val="20"/>
              </w:rPr>
              <w:t xml:space="preserve">.  </w:t>
            </w:r>
            <w:r w:rsidR="007A484F" w:rsidRPr="00DD60C9">
              <w:rPr>
                <w:rFonts w:ascii="Arial" w:hAnsi="Arial" w:cs="Arial"/>
                <w:sz w:val="20"/>
                <w:szCs w:val="20"/>
              </w:rPr>
              <w:t xml:space="preserve">Concerns had been raised regarding information governance, transparency, accountability and patient records. </w:t>
            </w:r>
            <w:r w:rsidR="00247696" w:rsidRPr="00DD60C9">
              <w:rPr>
                <w:rFonts w:ascii="Arial" w:hAnsi="Arial" w:cs="Arial"/>
                <w:sz w:val="20"/>
                <w:szCs w:val="20"/>
              </w:rPr>
              <w:t xml:space="preserve"> </w:t>
            </w:r>
            <w:r w:rsidR="007A484F" w:rsidRPr="00DD60C9">
              <w:rPr>
                <w:rFonts w:ascii="Arial" w:hAnsi="Arial" w:cs="Arial"/>
                <w:sz w:val="20"/>
                <w:szCs w:val="20"/>
              </w:rPr>
              <w:t xml:space="preserve">Following engagement with providers, information governance leads and NHS England, it was confirmed that </w:t>
            </w:r>
            <w:r w:rsidR="000D1956" w:rsidRPr="00DD60C9">
              <w:rPr>
                <w:rFonts w:ascii="Arial" w:hAnsi="Arial" w:cs="Arial"/>
                <w:sz w:val="20"/>
                <w:szCs w:val="20"/>
              </w:rPr>
              <w:t xml:space="preserve">NHS 111 professionals </w:t>
            </w:r>
            <w:r w:rsidR="007A484F" w:rsidRPr="00DD60C9">
              <w:rPr>
                <w:rFonts w:ascii="Arial" w:hAnsi="Arial" w:cs="Arial"/>
                <w:sz w:val="20"/>
                <w:szCs w:val="20"/>
              </w:rPr>
              <w:t>should be restored through a system update.  Assurance was sought regarding future access to records should providers change or contracts transfer. Providers confirmed arrangements existed to ensure continued access where required</w:t>
            </w:r>
            <w:r w:rsidR="008A4A27" w:rsidRPr="00DD60C9">
              <w:rPr>
                <w:rFonts w:ascii="Arial" w:hAnsi="Arial" w:cs="Arial"/>
                <w:sz w:val="20"/>
                <w:szCs w:val="20"/>
              </w:rPr>
              <w:t>.</w:t>
            </w:r>
            <w:r w:rsidR="00A50DA4">
              <w:rPr>
                <w:rFonts w:ascii="Arial" w:hAnsi="Arial" w:cs="Arial"/>
                <w:sz w:val="20"/>
                <w:szCs w:val="20"/>
              </w:rPr>
              <w:t xml:space="preserve"> The office team will continue to monitor this via Committee feedback of on the ground experience. </w:t>
            </w:r>
          </w:p>
          <w:p w14:paraId="64DE239A" w14:textId="78B06ED4" w:rsidR="00A50DA4" w:rsidRPr="00DD60C9" w:rsidRDefault="00A50DA4" w:rsidP="00DD60C9">
            <w:pPr>
              <w:jc w:val="both"/>
              <w:rPr>
                <w:rFonts w:ascii="Arial" w:hAnsi="Arial" w:cs="Arial"/>
                <w:sz w:val="20"/>
                <w:szCs w:val="20"/>
              </w:rPr>
            </w:pPr>
          </w:p>
        </w:tc>
      </w:tr>
      <w:tr w:rsidR="00602999" w:rsidRPr="006937C8" w14:paraId="5E1D8BB0" w14:textId="77777777" w:rsidTr="00602999">
        <w:tc>
          <w:tcPr>
            <w:tcW w:w="710" w:type="dxa"/>
          </w:tcPr>
          <w:p w14:paraId="199FF9FF" w14:textId="59186B66" w:rsidR="00602999" w:rsidRPr="006937C8" w:rsidRDefault="008A4A27" w:rsidP="00E76A0F">
            <w:pPr>
              <w:jc w:val="both"/>
              <w:rPr>
                <w:rFonts w:ascii="Arial" w:hAnsi="Arial" w:cs="Arial"/>
                <w:sz w:val="20"/>
                <w:szCs w:val="20"/>
              </w:rPr>
            </w:pPr>
            <w:r>
              <w:rPr>
                <w:rFonts w:ascii="Arial" w:hAnsi="Arial" w:cs="Arial"/>
                <w:sz w:val="20"/>
                <w:szCs w:val="20"/>
              </w:rPr>
              <w:t>2</w:t>
            </w:r>
            <w:r w:rsidR="00602999">
              <w:rPr>
                <w:rFonts w:ascii="Arial" w:hAnsi="Arial" w:cs="Arial"/>
                <w:sz w:val="20"/>
                <w:szCs w:val="20"/>
              </w:rPr>
              <w:t>.</w:t>
            </w:r>
          </w:p>
        </w:tc>
        <w:tc>
          <w:tcPr>
            <w:tcW w:w="9917" w:type="dxa"/>
          </w:tcPr>
          <w:p w14:paraId="7F1BE350" w14:textId="77777777" w:rsidR="00602999" w:rsidRDefault="00602999" w:rsidP="007A71D8">
            <w:pPr>
              <w:jc w:val="both"/>
              <w:rPr>
                <w:rFonts w:ascii="Arial" w:hAnsi="Arial" w:cs="Arial"/>
                <w:b/>
                <w:color w:val="000000"/>
                <w:sz w:val="20"/>
                <w:szCs w:val="20"/>
              </w:rPr>
            </w:pPr>
            <w:r w:rsidRPr="00761537">
              <w:rPr>
                <w:rFonts w:ascii="Arial" w:hAnsi="Arial" w:cs="Arial"/>
                <w:b/>
                <w:color w:val="000000"/>
                <w:sz w:val="20"/>
                <w:szCs w:val="20"/>
              </w:rPr>
              <w:t xml:space="preserve">Committee Business </w:t>
            </w:r>
          </w:p>
          <w:p w14:paraId="3A6B79DD" w14:textId="77777777" w:rsidR="00A50DA4" w:rsidRPr="00761537" w:rsidRDefault="00A50DA4" w:rsidP="007A71D8">
            <w:pPr>
              <w:jc w:val="both"/>
              <w:rPr>
                <w:rFonts w:ascii="Arial" w:hAnsi="Arial" w:cs="Arial"/>
                <w:b/>
                <w:color w:val="000000"/>
                <w:sz w:val="20"/>
                <w:szCs w:val="20"/>
              </w:rPr>
            </w:pPr>
          </w:p>
          <w:p w14:paraId="194E5887" w14:textId="07485FDA" w:rsidR="00602999" w:rsidRPr="007B752C" w:rsidRDefault="00602999" w:rsidP="00D26023">
            <w:pPr>
              <w:pStyle w:val="ListParagraph"/>
              <w:numPr>
                <w:ilvl w:val="0"/>
                <w:numId w:val="12"/>
              </w:numPr>
              <w:jc w:val="both"/>
              <w:rPr>
                <w:rFonts w:ascii="Arial" w:hAnsi="Arial" w:cs="Arial"/>
                <w:bCs/>
                <w:color w:val="000000"/>
                <w:sz w:val="20"/>
                <w:szCs w:val="20"/>
              </w:rPr>
            </w:pPr>
            <w:r w:rsidRPr="007B752C">
              <w:rPr>
                <w:rFonts w:ascii="Arial" w:hAnsi="Arial" w:cs="Arial"/>
                <w:bCs/>
                <w:color w:val="000000"/>
                <w:sz w:val="20"/>
                <w:szCs w:val="20"/>
              </w:rPr>
              <w:t xml:space="preserve">Dr Steph Carter – will be joining Wessex LMCs as a Medical Director in November and the </w:t>
            </w:r>
            <w:r w:rsidR="00BD0693">
              <w:rPr>
                <w:rFonts w:ascii="Arial" w:hAnsi="Arial" w:cs="Arial"/>
                <w:bCs/>
                <w:color w:val="000000"/>
                <w:sz w:val="20"/>
                <w:szCs w:val="20"/>
              </w:rPr>
              <w:t>C</w:t>
            </w:r>
            <w:r w:rsidRPr="007B752C">
              <w:rPr>
                <w:rFonts w:ascii="Arial" w:hAnsi="Arial" w:cs="Arial"/>
                <w:bCs/>
                <w:color w:val="000000"/>
                <w:sz w:val="20"/>
                <w:szCs w:val="20"/>
              </w:rPr>
              <w:t>ommittee congratulated Steph on her new role.</w:t>
            </w:r>
          </w:p>
          <w:p w14:paraId="7A1AFCD3" w14:textId="49554661" w:rsidR="00602999" w:rsidRPr="007B752C" w:rsidRDefault="00602999" w:rsidP="00D26023">
            <w:pPr>
              <w:pStyle w:val="ListParagraph"/>
              <w:numPr>
                <w:ilvl w:val="0"/>
                <w:numId w:val="12"/>
              </w:numPr>
              <w:jc w:val="both"/>
              <w:rPr>
                <w:rFonts w:ascii="Arial" w:hAnsi="Arial" w:cs="Arial"/>
                <w:bCs/>
                <w:color w:val="000000"/>
                <w:sz w:val="20"/>
                <w:szCs w:val="20"/>
              </w:rPr>
            </w:pPr>
            <w:r w:rsidRPr="007B752C">
              <w:rPr>
                <w:rFonts w:ascii="Arial" w:hAnsi="Arial" w:cs="Arial"/>
                <w:bCs/>
                <w:color w:val="000000"/>
                <w:sz w:val="20"/>
                <w:szCs w:val="20"/>
              </w:rPr>
              <w:t xml:space="preserve">Co-options &amp; Invitees – Dr Nina </w:t>
            </w:r>
            <w:proofErr w:type="spellStart"/>
            <w:r w:rsidRPr="007B752C">
              <w:rPr>
                <w:rFonts w:ascii="Arial" w:hAnsi="Arial" w:cs="Arial"/>
                <w:bCs/>
                <w:color w:val="000000"/>
                <w:sz w:val="20"/>
                <w:szCs w:val="20"/>
              </w:rPr>
              <w:t>Durasamy</w:t>
            </w:r>
            <w:proofErr w:type="spellEnd"/>
            <w:r w:rsidRPr="007B752C">
              <w:rPr>
                <w:rFonts w:ascii="Arial" w:hAnsi="Arial" w:cs="Arial"/>
                <w:bCs/>
                <w:color w:val="000000"/>
                <w:sz w:val="20"/>
                <w:szCs w:val="20"/>
              </w:rPr>
              <w:t xml:space="preserve"> – </w:t>
            </w:r>
            <w:proofErr w:type="gramStart"/>
            <w:r w:rsidRPr="007B752C">
              <w:rPr>
                <w:rFonts w:ascii="Arial" w:hAnsi="Arial" w:cs="Arial"/>
                <w:bCs/>
                <w:color w:val="000000"/>
                <w:sz w:val="20"/>
                <w:szCs w:val="20"/>
              </w:rPr>
              <w:t>North East</w:t>
            </w:r>
            <w:proofErr w:type="gramEnd"/>
            <w:r w:rsidRPr="007B752C">
              <w:rPr>
                <w:rFonts w:ascii="Arial" w:hAnsi="Arial" w:cs="Arial"/>
                <w:bCs/>
                <w:color w:val="000000"/>
                <w:sz w:val="20"/>
                <w:szCs w:val="20"/>
              </w:rPr>
              <w:t xml:space="preserve"> Hampshire</w:t>
            </w:r>
            <w:r w:rsidR="00AC7F2F">
              <w:rPr>
                <w:rFonts w:ascii="Arial" w:hAnsi="Arial" w:cs="Arial"/>
                <w:bCs/>
                <w:color w:val="000000"/>
                <w:sz w:val="20"/>
                <w:szCs w:val="20"/>
              </w:rPr>
              <w:t xml:space="preserve">, </w:t>
            </w:r>
            <w:r w:rsidR="007E4B29">
              <w:rPr>
                <w:rFonts w:ascii="Arial" w:hAnsi="Arial" w:cs="Arial"/>
                <w:bCs/>
                <w:color w:val="000000"/>
                <w:sz w:val="20"/>
                <w:szCs w:val="20"/>
              </w:rPr>
              <w:t xml:space="preserve">Dr </w:t>
            </w:r>
            <w:r w:rsidRPr="007B752C">
              <w:rPr>
                <w:rFonts w:ascii="Arial" w:hAnsi="Arial" w:cs="Arial"/>
                <w:bCs/>
                <w:color w:val="000000"/>
                <w:sz w:val="20"/>
                <w:szCs w:val="20"/>
              </w:rPr>
              <w:t xml:space="preserve">Alex Ward – West Hampshire, </w:t>
            </w:r>
            <w:r w:rsidR="007E4B29">
              <w:rPr>
                <w:rFonts w:ascii="Arial" w:hAnsi="Arial" w:cs="Arial"/>
                <w:bCs/>
                <w:color w:val="000000"/>
                <w:sz w:val="20"/>
                <w:szCs w:val="20"/>
              </w:rPr>
              <w:t xml:space="preserve">Dr </w:t>
            </w:r>
            <w:r w:rsidRPr="007B752C">
              <w:rPr>
                <w:rFonts w:ascii="Arial" w:hAnsi="Arial" w:cs="Arial"/>
                <w:bCs/>
                <w:color w:val="000000"/>
                <w:sz w:val="20"/>
                <w:szCs w:val="20"/>
              </w:rPr>
              <w:t xml:space="preserve">Farhana Ahmed </w:t>
            </w:r>
            <w:r w:rsidR="005A7A15">
              <w:rPr>
                <w:rFonts w:ascii="Arial" w:hAnsi="Arial" w:cs="Arial"/>
                <w:bCs/>
                <w:color w:val="000000"/>
                <w:sz w:val="20"/>
                <w:szCs w:val="20"/>
              </w:rPr>
              <w:t>(</w:t>
            </w:r>
            <w:r w:rsidR="00AC7F2F">
              <w:rPr>
                <w:rFonts w:ascii="Arial" w:hAnsi="Arial" w:cs="Arial"/>
                <w:bCs/>
                <w:color w:val="000000"/>
                <w:sz w:val="20"/>
                <w:szCs w:val="20"/>
              </w:rPr>
              <w:t xml:space="preserve">GP </w:t>
            </w:r>
            <w:r w:rsidRPr="007B752C">
              <w:rPr>
                <w:rFonts w:ascii="Arial" w:hAnsi="Arial" w:cs="Arial"/>
                <w:bCs/>
                <w:color w:val="000000"/>
                <w:sz w:val="20"/>
                <w:szCs w:val="20"/>
              </w:rPr>
              <w:t>Trainee Invite</w:t>
            </w:r>
            <w:r w:rsidR="005A7A15">
              <w:rPr>
                <w:rFonts w:ascii="Arial" w:hAnsi="Arial" w:cs="Arial"/>
                <w:bCs/>
                <w:color w:val="000000"/>
                <w:sz w:val="20"/>
                <w:szCs w:val="20"/>
              </w:rPr>
              <w:t>e)</w:t>
            </w:r>
            <w:r w:rsidRPr="007B752C">
              <w:rPr>
                <w:rFonts w:ascii="Arial" w:hAnsi="Arial" w:cs="Arial"/>
                <w:bCs/>
                <w:color w:val="000000"/>
                <w:sz w:val="20"/>
                <w:szCs w:val="20"/>
              </w:rPr>
              <w:t xml:space="preserve">, </w:t>
            </w:r>
            <w:r w:rsidR="00AC7F2F">
              <w:rPr>
                <w:rFonts w:ascii="Arial" w:hAnsi="Arial" w:cs="Arial"/>
                <w:bCs/>
                <w:color w:val="000000"/>
                <w:sz w:val="20"/>
                <w:szCs w:val="20"/>
              </w:rPr>
              <w:t xml:space="preserve">Dr </w:t>
            </w:r>
            <w:r w:rsidRPr="007B752C">
              <w:rPr>
                <w:rFonts w:ascii="Arial" w:hAnsi="Arial" w:cs="Arial"/>
                <w:bCs/>
                <w:color w:val="000000"/>
                <w:sz w:val="20"/>
                <w:szCs w:val="20"/>
              </w:rPr>
              <w:t>Mark Green</w:t>
            </w:r>
            <w:r w:rsidR="007835B1">
              <w:rPr>
                <w:rFonts w:ascii="Arial" w:hAnsi="Arial" w:cs="Arial"/>
                <w:bCs/>
                <w:color w:val="000000"/>
                <w:sz w:val="20"/>
                <w:szCs w:val="20"/>
              </w:rPr>
              <w:t xml:space="preserve"> </w:t>
            </w:r>
            <w:r w:rsidR="005A7A15">
              <w:rPr>
                <w:rFonts w:ascii="Arial" w:hAnsi="Arial" w:cs="Arial"/>
                <w:bCs/>
                <w:color w:val="000000"/>
                <w:sz w:val="20"/>
                <w:szCs w:val="20"/>
              </w:rPr>
              <w:t>(</w:t>
            </w:r>
            <w:r w:rsidR="007835B1">
              <w:rPr>
                <w:rFonts w:ascii="Arial" w:hAnsi="Arial" w:cs="Arial"/>
                <w:bCs/>
                <w:color w:val="000000"/>
                <w:sz w:val="20"/>
                <w:szCs w:val="20"/>
              </w:rPr>
              <w:t>GPC Invitee</w:t>
            </w:r>
            <w:r w:rsidR="005A7A15">
              <w:rPr>
                <w:rFonts w:ascii="Arial" w:hAnsi="Arial" w:cs="Arial"/>
                <w:bCs/>
                <w:color w:val="000000"/>
                <w:sz w:val="20"/>
                <w:szCs w:val="20"/>
              </w:rPr>
              <w:t>)</w:t>
            </w:r>
            <w:r w:rsidR="00AC7F2F">
              <w:rPr>
                <w:rFonts w:ascii="Arial" w:hAnsi="Arial" w:cs="Arial"/>
                <w:bCs/>
                <w:color w:val="000000"/>
                <w:sz w:val="20"/>
                <w:szCs w:val="20"/>
              </w:rPr>
              <w:t xml:space="preserve"> &amp; </w:t>
            </w:r>
            <w:r w:rsidR="007835B1">
              <w:rPr>
                <w:rFonts w:ascii="Arial" w:hAnsi="Arial" w:cs="Arial"/>
                <w:bCs/>
                <w:color w:val="000000"/>
                <w:sz w:val="20"/>
                <w:szCs w:val="20"/>
              </w:rPr>
              <w:t>D</w:t>
            </w:r>
            <w:r w:rsidR="00AC7F2F">
              <w:rPr>
                <w:rFonts w:ascii="Arial" w:hAnsi="Arial" w:cs="Arial"/>
                <w:bCs/>
                <w:color w:val="000000"/>
                <w:sz w:val="20"/>
                <w:szCs w:val="20"/>
              </w:rPr>
              <w:t xml:space="preserve">r </w:t>
            </w:r>
            <w:r w:rsidRPr="007B752C">
              <w:rPr>
                <w:rFonts w:ascii="Arial" w:hAnsi="Arial" w:cs="Arial"/>
                <w:bCs/>
                <w:color w:val="000000"/>
                <w:sz w:val="20"/>
                <w:szCs w:val="20"/>
              </w:rPr>
              <w:t>Sunil Bhanot</w:t>
            </w:r>
            <w:r w:rsidR="005A7A15">
              <w:rPr>
                <w:rFonts w:ascii="Arial" w:hAnsi="Arial" w:cs="Arial"/>
                <w:bCs/>
                <w:color w:val="000000"/>
                <w:sz w:val="20"/>
                <w:szCs w:val="20"/>
              </w:rPr>
              <w:t xml:space="preserve"> (</w:t>
            </w:r>
            <w:r w:rsidR="007835B1">
              <w:rPr>
                <w:rFonts w:ascii="Arial" w:hAnsi="Arial" w:cs="Arial"/>
                <w:bCs/>
                <w:color w:val="000000"/>
                <w:sz w:val="20"/>
                <w:szCs w:val="20"/>
              </w:rPr>
              <w:t>RCGP Invitee</w:t>
            </w:r>
            <w:r w:rsidR="005A7A15">
              <w:rPr>
                <w:rFonts w:ascii="Arial" w:hAnsi="Arial" w:cs="Arial"/>
                <w:bCs/>
                <w:color w:val="000000"/>
                <w:sz w:val="20"/>
                <w:szCs w:val="20"/>
              </w:rPr>
              <w:t>)</w:t>
            </w:r>
          </w:p>
          <w:p w14:paraId="4C0F2D81" w14:textId="2C414141" w:rsidR="00D26023" w:rsidRPr="00A50DA4" w:rsidRDefault="00602999" w:rsidP="00DD60C9">
            <w:pPr>
              <w:pStyle w:val="ListParagraph"/>
              <w:numPr>
                <w:ilvl w:val="0"/>
                <w:numId w:val="12"/>
              </w:numPr>
              <w:jc w:val="both"/>
              <w:rPr>
                <w:rFonts w:ascii="Arial" w:hAnsi="Arial" w:cs="Arial"/>
                <w:bCs/>
                <w:color w:val="000000"/>
                <w:sz w:val="20"/>
                <w:szCs w:val="20"/>
              </w:rPr>
            </w:pPr>
            <w:r w:rsidRPr="00D26023">
              <w:rPr>
                <w:rFonts w:ascii="Arial" w:hAnsi="Arial" w:cs="Arial"/>
                <w:bCs/>
                <w:color w:val="000000"/>
                <w:sz w:val="20"/>
                <w:szCs w:val="20"/>
              </w:rPr>
              <w:t xml:space="preserve">MPs &amp; CMO Letters of Invitation – </w:t>
            </w:r>
            <w:r w:rsidR="00D26023" w:rsidRPr="00D26023">
              <w:rPr>
                <w:rFonts w:ascii="Arial" w:hAnsi="Arial" w:cs="Arial"/>
                <w:sz w:val="20"/>
                <w:szCs w:val="20"/>
              </w:rPr>
              <w:t>Draft letters to MPs</w:t>
            </w:r>
            <w:r w:rsidR="004B02A0">
              <w:rPr>
                <w:rFonts w:ascii="Arial" w:hAnsi="Arial" w:cs="Arial"/>
                <w:sz w:val="20"/>
                <w:szCs w:val="20"/>
              </w:rPr>
              <w:t xml:space="preserve"> &amp;</w:t>
            </w:r>
            <w:r w:rsidR="00D26023" w:rsidRPr="00D26023">
              <w:rPr>
                <w:rFonts w:ascii="Arial" w:hAnsi="Arial" w:cs="Arial"/>
                <w:sz w:val="20"/>
                <w:szCs w:val="20"/>
              </w:rPr>
              <w:t xml:space="preserve"> Chief </w:t>
            </w:r>
            <w:r w:rsidR="00611A29">
              <w:rPr>
                <w:rFonts w:ascii="Arial" w:hAnsi="Arial" w:cs="Arial"/>
                <w:sz w:val="20"/>
                <w:szCs w:val="20"/>
              </w:rPr>
              <w:t>Medical Officer</w:t>
            </w:r>
            <w:r w:rsidR="004B02A0">
              <w:rPr>
                <w:rFonts w:ascii="Arial" w:hAnsi="Arial" w:cs="Arial"/>
                <w:sz w:val="20"/>
                <w:szCs w:val="20"/>
              </w:rPr>
              <w:t>s</w:t>
            </w:r>
            <w:r w:rsidR="00D26023" w:rsidRPr="00D26023">
              <w:rPr>
                <w:rFonts w:ascii="Arial" w:hAnsi="Arial" w:cs="Arial"/>
                <w:sz w:val="20"/>
                <w:szCs w:val="20"/>
              </w:rPr>
              <w:t xml:space="preserve"> </w:t>
            </w:r>
            <w:r w:rsidR="004B02A0">
              <w:rPr>
                <w:rFonts w:ascii="Arial" w:hAnsi="Arial" w:cs="Arial"/>
                <w:sz w:val="20"/>
                <w:szCs w:val="20"/>
              </w:rPr>
              <w:t>in</w:t>
            </w:r>
            <w:r w:rsidR="00D26023" w:rsidRPr="00D26023">
              <w:rPr>
                <w:rFonts w:ascii="Arial" w:hAnsi="Arial" w:cs="Arial"/>
                <w:sz w:val="20"/>
                <w:szCs w:val="20"/>
              </w:rPr>
              <w:t xml:space="preserve"> partner organisations were shared </w:t>
            </w:r>
            <w:r w:rsidR="00DD60C9">
              <w:rPr>
                <w:rFonts w:ascii="Arial" w:hAnsi="Arial" w:cs="Arial"/>
                <w:sz w:val="20"/>
                <w:szCs w:val="20"/>
              </w:rPr>
              <w:t xml:space="preserve">with the Committee </w:t>
            </w:r>
            <w:r w:rsidR="00D26023" w:rsidRPr="00D26023">
              <w:rPr>
                <w:rFonts w:ascii="Arial" w:hAnsi="Arial" w:cs="Arial"/>
                <w:sz w:val="20"/>
                <w:szCs w:val="20"/>
              </w:rPr>
              <w:t xml:space="preserve">to provide visibility of LMC engagement and stakeholder relations activity across Hampshire and the Isle of Wight. </w:t>
            </w:r>
            <w:r w:rsidR="00A50DA4">
              <w:rPr>
                <w:rFonts w:ascii="Arial" w:hAnsi="Arial" w:cs="Arial"/>
                <w:sz w:val="20"/>
                <w:szCs w:val="20"/>
              </w:rPr>
              <w:t xml:space="preserve">They will be sent shortly. It was agreed with the Chair that MPs will be approached in a staged process to allow engagement. </w:t>
            </w:r>
          </w:p>
          <w:p w14:paraId="0AAD795E" w14:textId="7467B638" w:rsidR="00A50DA4" w:rsidRPr="00D26023" w:rsidRDefault="00A50DA4" w:rsidP="00A50DA4">
            <w:pPr>
              <w:pStyle w:val="ListParagraph"/>
              <w:jc w:val="both"/>
              <w:rPr>
                <w:rFonts w:ascii="Arial" w:hAnsi="Arial" w:cs="Arial"/>
                <w:bCs/>
                <w:color w:val="000000"/>
                <w:sz w:val="20"/>
                <w:szCs w:val="20"/>
              </w:rPr>
            </w:pPr>
          </w:p>
        </w:tc>
      </w:tr>
      <w:tr w:rsidR="00602999" w:rsidRPr="006937C8" w14:paraId="5C87E3D7" w14:textId="77777777" w:rsidTr="00602999">
        <w:tc>
          <w:tcPr>
            <w:tcW w:w="710" w:type="dxa"/>
          </w:tcPr>
          <w:p w14:paraId="46EACEE5" w14:textId="74B1CCA8" w:rsidR="00602999" w:rsidRPr="006937C8" w:rsidRDefault="00DD60C9" w:rsidP="00E76A0F">
            <w:pPr>
              <w:jc w:val="both"/>
              <w:rPr>
                <w:rFonts w:ascii="Arial" w:hAnsi="Arial" w:cs="Arial"/>
                <w:sz w:val="20"/>
                <w:szCs w:val="20"/>
              </w:rPr>
            </w:pPr>
            <w:r>
              <w:rPr>
                <w:rFonts w:ascii="Arial" w:hAnsi="Arial" w:cs="Arial"/>
                <w:sz w:val="20"/>
                <w:szCs w:val="20"/>
              </w:rPr>
              <w:t>3</w:t>
            </w:r>
            <w:r w:rsidR="00602999">
              <w:rPr>
                <w:rFonts w:ascii="Arial" w:hAnsi="Arial" w:cs="Arial"/>
                <w:sz w:val="20"/>
                <w:szCs w:val="20"/>
              </w:rPr>
              <w:t>.</w:t>
            </w:r>
          </w:p>
        </w:tc>
        <w:tc>
          <w:tcPr>
            <w:tcW w:w="9917" w:type="dxa"/>
          </w:tcPr>
          <w:p w14:paraId="5FAE6D4C" w14:textId="7987FF28" w:rsidR="00602999" w:rsidRPr="00E01D69" w:rsidRDefault="00602999" w:rsidP="00E76A0F">
            <w:pPr>
              <w:jc w:val="both"/>
              <w:rPr>
                <w:rFonts w:ascii="Arial" w:hAnsi="Arial" w:cs="Arial"/>
                <w:b/>
                <w:bCs/>
                <w:sz w:val="20"/>
                <w:szCs w:val="20"/>
              </w:rPr>
            </w:pPr>
            <w:r w:rsidRPr="00E01D69">
              <w:rPr>
                <w:rFonts w:ascii="Arial" w:hAnsi="Arial" w:cs="Arial"/>
                <w:b/>
                <w:bCs/>
                <w:sz w:val="20"/>
                <w:szCs w:val="20"/>
              </w:rPr>
              <w:t>Hampshire &amp; IOW Way Progress Update</w:t>
            </w:r>
          </w:p>
          <w:p w14:paraId="1C721D6C" w14:textId="77777777" w:rsidR="00602999" w:rsidRDefault="00602999" w:rsidP="00E76A0F">
            <w:pPr>
              <w:jc w:val="both"/>
              <w:rPr>
                <w:rFonts w:ascii="Arial" w:hAnsi="Arial" w:cs="Arial"/>
                <w:sz w:val="20"/>
                <w:szCs w:val="20"/>
              </w:rPr>
            </w:pPr>
          </w:p>
          <w:p w14:paraId="2C733A1F" w14:textId="66F5448B" w:rsidR="00C84545" w:rsidRPr="00E01D69" w:rsidRDefault="00EE3CFA" w:rsidP="00E76A0F">
            <w:pPr>
              <w:jc w:val="both"/>
              <w:rPr>
                <w:rFonts w:ascii="Arial" w:hAnsi="Arial" w:cs="Arial"/>
                <w:sz w:val="20"/>
                <w:szCs w:val="20"/>
              </w:rPr>
            </w:pPr>
            <w:r w:rsidRPr="00E01D69">
              <w:rPr>
                <w:rFonts w:ascii="Arial" w:hAnsi="Arial" w:cs="Arial"/>
                <w:sz w:val="20"/>
                <w:szCs w:val="20"/>
              </w:rPr>
              <w:t xml:space="preserve">The </w:t>
            </w:r>
            <w:r w:rsidR="00946C50">
              <w:rPr>
                <w:rFonts w:ascii="Arial" w:hAnsi="Arial" w:cs="Arial"/>
                <w:sz w:val="20"/>
                <w:szCs w:val="20"/>
              </w:rPr>
              <w:t>C</w:t>
            </w:r>
            <w:r w:rsidRPr="00E01D69">
              <w:rPr>
                <w:rFonts w:ascii="Arial" w:hAnsi="Arial" w:cs="Arial"/>
                <w:sz w:val="20"/>
                <w:szCs w:val="20"/>
              </w:rPr>
              <w:t xml:space="preserve">ommittee reviewed concerns regarding Advice and Guidance, referral pathways and interface working between primary and secondary care. </w:t>
            </w:r>
            <w:r w:rsidR="00107BEB">
              <w:rPr>
                <w:rFonts w:ascii="Arial" w:hAnsi="Arial" w:cs="Arial"/>
                <w:sz w:val="20"/>
                <w:szCs w:val="20"/>
              </w:rPr>
              <w:t xml:space="preserve">Committee </w:t>
            </w:r>
            <w:r w:rsidRPr="00E01D69">
              <w:rPr>
                <w:rFonts w:ascii="Arial" w:hAnsi="Arial" w:cs="Arial"/>
                <w:sz w:val="20"/>
                <w:szCs w:val="20"/>
              </w:rPr>
              <w:t xml:space="preserve">Members discussed increasing use of Advice and Guidance systems and concerns regarding asynchronous communication, referral blocking and transfer of workload into primary care without appropriate specialist input. </w:t>
            </w:r>
          </w:p>
          <w:p w14:paraId="44C1C473" w14:textId="77777777" w:rsidR="00C84545" w:rsidRPr="00E01D69" w:rsidRDefault="00C84545" w:rsidP="00E76A0F">
            <w:pPr>
              <w:jc w:val="both"/>
              <w:rPr>
                <w:rFonts w:ascii="Arial" w:hAnsi="Arial" w:cs="Arial"/>
                <w:sz w:val="20"/>
                <w:szCs w:val="20"/>
              </w:rPr>
            </w:pPr>
          </w:p>
          <w:p w14:paraId="76519223" w14:textId="77777777" w:rsidR="00963FE7" w:rsidRPr="00E01D69" w:rsidRDefault="00EE3CFA" w:rsidP="00E76A0F">
            <w:pPr>
              <w:jc w:val="both"/>
              <w:rPr>
                <w:rFonts w:ascii="Arial" w:hAnsi="Arial" w:cs="Arial"/>
                <w:sz w:val="20"/>
                <w:szCs w:val="20"/>
              </w:rPr>
            </w:pPr>
            <w:r w:rsidRPr="00E01D69">
              <w:rPr>
                <w:rFonts w:ascii="Arial" w:hAnsi="Arial" w:cs="Arial"/>
                <w:sz w:val="20"/>
                <w:szCs w:val="20"/>
              </w:rPr>
              <w:t xml:space="preserve">Significant variation was reported in the quality, timeliness and usefulness of specialist advice received. Some examples were reported as highly effective, whilst others were considered inadequate or inappropriate. </w:t>
            </w:r>
          </w:p>
          <w:p w14:paraId="341662E5" w14:textId="77777777" w:rsidR="00963FE7" w:rsidRPr="00E01D69" w:rsidRDefault="00963FE7" w:rsidP="00E76A0F">
            <w:pPr>
              <w:jc w:val="both"/>
              <w:rPr>
                <w:rFonts w:ascii="Arial" w:hAnsi="Arial" w:cs="Arial"/>
                <w:sz w:val="20"/>
                <w:szCs w:val="20"/>
              </w:rPr>
            </w:pPr>
          </w:p>
          <w:p w14:paraId="5441BD5F" w14:textId="7AD086D0" w:rsidR="00AE69C3" w:rsidRPr="00E01D69" w:rsidRDefault="00EE3CFA" w:rsidP="00E76A0F">
            <w:pPr>
              <w:jc w:val="both"/>
              <w:rPr>
                <w:rFonts w:ascii="Arial" w:hAnsi="Arial" w:cs="Arial"/>
                <w:sz w:val="20"/>
                <w:szCs w:val="20"/>
              </w:rPr>
            </w:pPr>
            <w:r w:rsidRPr="00E01D69">
              <w:rPr>
                <w:rFonts w:ascii="Arial" w:hAnsi="Arial" w:cs="Arial"/>
                <w:sz w:val="20"/>
                <w:szCs w:val="20"/>
              </w:rPr>
              <w:t xml:space="preserve">Concerns were raised regarding limited awareness of the Hampshire &amp; Isle of Wight </w:t>
            </w:r>
            <w:r w:rsidR="00963FE7" w:rsidRPr="00E01D69">
              <w:rPr>
                <w:rFonts w:ascii="Arial" w:hAnsi="Arial" w:cs="Arial"/>
                <w:sz w:val="20"/>
                <w:szCs w:val="20"/>
              </w:rPr>
              <w:t xml:space="preserve">way </w:t>
            </w:r>
            <w:r w:rsidR="001407B6" w:rsidRPr="00E01D69">
              <w:rPr>
                <w:rFonts w:ascii="Arial" w:hAnsi="Arial" w:cs="Arial"/>
                <w:sz w:val="20"/>
                <w:szCs w:val="20"/>
              </w:rPr>
              <w:t>amongst</w:t>
            </w:r>
            <w:r w:rsidRPr="00E01D69">
              <w:rPr>
                <w:rFonts w:ascii="Arial" w:hAnsi="Arial" w:cs="Arial"/>
                <w:sz w:val="20"/>
                <w:szCs w:val="20"/>
              </w:rPr>
              <w:t xml:space="preserve"> clinicians and </w:t>
            </w:r>
            <w:r w:rsidR="00B119AB" w:rsidRPr="00E01D69">
              <w:rPr>
                <w:rFonts w:ascii="Arial" w:hAnsi="Arial" w:cs="Arial"/>
                <w:sz w:val="20"/>
                <w:szCs w:val="20"/>
              </w:rPr>
              <w:t xml:space="preserve">GP </w:t>
            </w:r>
            <w:r w:rsidRPr="00E01D69">
              <w:rPr>
                <w:rFonts w:ascii="Arial" w:hAnsi="Arial" w:cs="Arial"/>
                <w:sz w:val="20"/>
                <w:szCs w:val="20"/>
              </w:rPr>
              <w:t xml:space="preserve">trainees. </w:t>
            </w:r>
            <w:r w:rsidR="00AE69C3" w:rsidRPr="00E01D69">
              <w:rPr>
                <w:rFonts w:ascii="Arial" w:hAnsi="Arial" w:cs="Arial"/>
                <w:sz w:val="20"/>
                <w:szCs w:val="20"/>
              </w:rPr>
              <w:t xml:space="preserve"> </w:t>
            </w:r>
            <w:r w:rsidRPr="00E01D69">
              <w:rPr>
                <w:rFonts w:ascii="Arial" w:hAnsi="Arial" w:cs="Arial"/>
                <w:sz w:val="20"/>
                <w:szCs w:val="20"/>
              </w:rPr>
              <w:t xml:space="preserve">Awareness at recent events appeared very low. A patient-facing version of the document had been developed </w:t>
            </w:r>
            <w:r w:rsidR="00A50DA4">
              <w:rPr>
                <w:rFonts w:ascii="Arial" w:hAnsi="Arial" w:cs="Arial"/>
                <w:sz w:val="20"/>
                <w:szCs w:val="20"/>
              </w:rPr>
              <w:t xml:space="preserve">by the office </w:t>
            </w:r>
            <w:r w:rsidRPr="00E01D69">
              <w:rPr>
                <w:rFonts w:ascii="Arial" w:hAnsi="Arial" w:cs="Arial"/>
                <w:sz w:val="20"/>
                <w:szCs w:val="20"/>
              </w:rPr>
              <w:t xml:space="preserve">and plans were underway </w:t>
            </w:r>
            <w:r w:rsidR="00A50DA4">
              <w:rPr>
                <w:rFonts w:ascii="Arial" w:hAnsi="Arial" w:cs="Arial"/>
                <w:sz w:val="20"/>
                <w:szCs w:val="20"/>
              </w:rPr>
              <w:t xml:space="preserve">from the office </w:t>
            </w:r>
            <w:r w:rsidRPr="00E01D69">
              <w:rPr>
                <w:rFonts w:ascii="Arial" w:hAnsi="Arial" w:cs="Arial"/>
                <w:sz w:val="20"/>
                <w:szCs w:val="20"/>
              </w:rPr>
              <w:t xml:space="preserve">for </w:t>
            </w:r>
            <w:r w:rsidR="00672ED4">
              <w:rPr>
                <w:rFonts w:ascii="Arial" w:hAnsi="Arial" w:cs="Arial"/>
                <w:sz w:val="20"/>
                <w:szCs w:val="20"/>
              </w:rPr>
              <w:t>raising awareness</w:t>
            </w:r>
            <w:r w:rsidRPr="00E01D69">
              <w:rPr>
                <w:rFonts w:ascii="Arial" w:hAnsi="Arial" w:cs="Arial"/>
                <w:sz w:val="20"/>
                <w:szCs w:val="20"/>
              </w:rPr>
              <w:t xml:space="preserve">, including a patient safety webinar in September. </w:t>
            </w:r>
            <w:r w:rsidR="00B119AB" w:rsidRPr="00E01D69">
              <w:rPr>
                <w:rFonts w:ascii="Arial" w:hAnsi="Arial" w:cs="Arial"/>
                <w:sz w:val="20"/>
                <w:szCs w:val="20"/>
              </w:rPr>
              <w:t xml:space="preserve"> Committee members were asked </w:t>
            </w:r>
            <w:r w:rsidR="00E01D69" w:rsidRPr="00E01D69">
              <w:rPr>
                <w:rFonts w:ascii="Arial" w:hAnsi="Arial" w:cs="Arial"/>
                <w:sz w:val="20"/>
                <w:szCs w:val="20"/>
              </w:rPr>
              <w:t>to share th</w:t>
            </w:r>
            <w:r w:rsidR="00A50DA4">
              <w:rPr>
                <w:rFonts w:ascii="Arial" w:hAnsi="Arial" w:cs="Arial"/>
                <w:sz w:val="20"/>
                <w:szCs w:val="20"/>
              </w:rPr>
              <w:t xml:space="preserve">e HIOW way </w:t>
            </w:r>
            <w:r w:rsidR="00E01D69" w:rsidRPr="00E01D69">
              <w:rPr>
                <w:rFonts w:ascii="Arial" w:hAnsi="Arial" w:cs="Arial"/>
                <w:sz w:val="20"/>
                <w:szCs w:val="20"/>
              </w:rPr>
              <w:t>with all networks</w:t>
            </w:r>
            <w:r w:rsidR="00A50DA4">
              <w:rPr>
                <w:rFonts w:ascii="Arial" w:hAnsi="Arial" w:cs="Arial"/>
                <w:sz w:val="20"/>
                <w:szCs w:val="20"/>
              </w:rPr>
              <w:t xml:space="preserve"> (can be found on our website: </w:t>
            </w:r>
            <w:hyperlink r:id="rId9" w:history="1">
              <w:r w:rsidR="00A50DA4" w:rsidRPr="00A50DA4">
                <w:rPr>
                  <w:rStyle w:val="Hyperlink"/>
                  <w:rFonts w:ascii="Arial" w:hAnsi="Arial" w:cs="Arial"/>
                  <w:sz w:val="20"/>
                  <w:szCs w:val="20"/>
                </w:rPr>
                <w:t xml:space="preserve">Interface Working – Improving Care </w:t>
              </w:r>
              <w:proofErr w:type="gramStart"/>
              <w:r w:rsidR="00A50DA4" w:rsidRPr="00A50DA4">
                <w:rPr>
                  <w:rStyle w:val="Hyperlink"/>
                  <w:rFonts w:ascii="Arial" w:hAnsi="Arial" w:cs="Arial"/>
                  <w:sz w:val="20"/>
                  <w:szCs w:val="20"/>
                </w:rPr>
                <w:t>For</w:t>
              </w:r>
              <w:proofErr w:type="gramEnd"/>
              <w:r w:rsidR="00A50DA4" w:rsidRPr="00A50DA4">
                <w:rPr>
                  <w:rStyle w:val="Hyperlink"/>
                  <w:rFonts w:ascii="Arial" w:hAnsi="Arial" w:cs="Arial"/>
                  <w:sz w:val="20"/>
                  <w:szCs w:val="20"/>
                </w:rPr>
                <w:t xml:space="preserve"> Patients </w:t>
              </w:r>
              <w:proofErr w:type="gramStart"/>
              <w:r w:rsidR="00A50DA4" w:rsidRPr="00A50DA4">
                <w:rPr>
                  <w:rStyle w:val="Hyperlink"/>
                  <w:rFonts w:ascii="Arial" w:hAnsi="Arial" w:cs="Arial"/>
                  <w:sz w:val="20"/>
                  <w:szCs w:val="20"/>
                </w:rPr>
                <w:t>And</w:t>
              </w:r>
              <w:proofErr w:type="gramEnd"/>
              <w:r w:rsidR="00A50DA4" w:rsidRPr="00A50DA4">
                <w:rPr>
                  <w:rStyle w:val="Hyperlink"/>
                  <w:rFonts w:ascii="Arial" w:hAnsi="Arial" w:cs="Arial"/>
                  <w:sz w:val="20"/>
                  <w:szCs w:val="20"/>
                </w:rPr>
                <w:t xml:space="preserve"> Increasing Efficiency Across </w:t>
              </w:r>
              <w:proofErr w:type="gramStart"/>
              <w:r w:rsidR="00A50DA4" w:rsidRPr="00A50DA4">
                <w:rPr>
                  <w:rStyle w:val="Hyperlink"/>
                  <w:rFonts w:ascii="Arial" w:hAnsi="Arial" w:cs="Arial"/>
                  <w:sz w:val="20"/>
                  <w:szCs w:val="20"/>
                </w:rPr>
                <w:t>The</w:t>
              </w:r>
              <w:proofErr w:type="gramEnd"/>
              <w:r w:rsidR="00A50DA4" w:rsidRPr="00A50DA4">
                <w:rPr>
                  <w:rStyle w:val="Hyperlink"/>
                  <w:rFonts w:ascii="Arial" w:hAnsi="Arial" w:cs="Arial"/>
                  <w:sz w:val="20"/>
                  <w:szCs w:val="20"/>
                </w:rPr>
                <w:t xml:space="preserve"> System - Wessex LMCs</w:t>
              </w:r>
            </w:hyperlink>
            <w:r w:rsidR="00A50DA4">
              <w:rPr>
                <w:rFonts w:ascii="Arial" w:hAnsi="Arial" w:cs="Arial"/>
                <w:sz w:val="20"/>
                <w:szCs w:val="20"/>
              </w:rPr>
              <w:t xml:space="preserve">) and support future events when they are publicised. </w:t>
            </w:r>
          </w:p>
          <w:p w14:paraId="2E1EFD10" w14:textId="77777777" w:rsidR="00AE69C3" w:rsidRDefault="00AE69C3" w:rsidP="00E76A0F">
            <w:pPr>
              <w:jc w:val="both"/>
            </w:pPr>
          </w:p>
          <w:p w14:paraId="63109092" w14:textId="77777777" w:rsidR="00623EC5" w:rsidRPr="00A32EB2" w:rsidRDefault="00EE3CFA" w:rsidP="00E76A0F">
            <w:pPr>
              <w:jc w:val="both"/>
              <w:rPr>
                <w:rFonts w:ascii="Arial" w:hAnsi="Arial" w:cs="Arial"/>
                <w:sz w:val="20"/>
                <w:szCs w:val="20"/>
              </w:rPr>
            </w:pPr>
            <w:r w:rsidRPr="00A32EB2">
              <w:rPr>
                <w:rFonts w:ascii="Arial" w:hAnsi="Arial" w:cs="Arial"/>
                <w:sz w:val="20"/>
                <w:szCs w:val="20"/>
              </w:rPr>
              <w:t xml:space="preserve">Members highlighted variability between specialties, trusts and individual clinicians, concerns about inappropriate delegation of work and inconsistent adherence to agreed interface principles. </w:t>
            </w:r>
          </w:p>
          <w:p w14:paraId="131A8FFF" w14:textId="77777777" w:rsidR="00623EC5" w:rsidRPr="00A32EB2" w:rsidRDefault="00623EC5" w:rsidP="00E76A0F">
            <w:pPr>
              <w:jc w:val="both"/>
              <w:rPr>
                <w:rFonts w:ascii="Arial" w:hAnsi="Arial" w:cs="Arial"/>
                <w:sz w:val="20"/>
                <w:szCs w:val="20"/>
              </w:rPr>
            </w:pPr>
          </w:p>
          <w:p w14:paraId="201B1439" w14:textId="5C5DD56F" w:rsidR="00A32EB2" w:rsidRPr="00A32EB2" w:rsidRDefault="00623EC5" w:rsidP="00E76A0F">
            <w:pPr>
              <w:jc w:val="both"/>
              <w:rPr>
                <w:rFonts w:ascii="Arial" w:hAnsi="Arial" w:cs="Arial"/>
                <w:sz w:val="20"/>
                <w:szCs w:val="20"/>
              </w:rPr>
            </w:pPr>
            <w:r w:rsidRPr="00A32EB2">
              <w:rPr>
                <w:rFonts w:ascii="Arial" w:hAnsi="Arial" w:cs="Arial"/>
                <w:sz w:val="20"/>
                <w:szCs w:val="20"/>
              </w:rPr>
              <w:t>The d</w:t>
            </w:r>
            <w:r w:rsidR="00EE3CFA" w:rsidRPr="00A32EB2">
              <w:rPr>
                <w:rFonts w:ascii="Arial" w:hAnsi="Arial" w:cs="Arial"/>
                <w:sz w:val="20"/>
                <w:szCs w:val="20"/>
              </w:rPr>
              <w:t xml:space="preserve">iscussion focused on culture change, mutual accountability, specialist-to-primary care communication and patient safety implications. </w:t>
            </w:r>
            <w:r w:rsidR="00960A34" w:rsidRPr="00A32EB2">
              <w:rPr>
                <w:rFonts w:ascii="Arial" w:hAnsi="Arial" w:cs="Arial"/>
                <w:sz w:val="20"/>
                <w:szCs w:val="20"/>
              </w:rPr>
              <w:t>The</w:t>
            </w:r>
            <w:r w:rsidR="00EE3CFA" w:rsidRPr="00A32EB2">
              <w:rPr>
                <w:rFonts w:ascii="Arial" w:hAnsi="Arial" w:cs="Arial"/>
                <w:sz w:val="20"/>
                <w:szCs w:val="20"/>
              </w:rPr>
              <w:t xml:space="preserve"> committee noted the absence of meaningful patient safety data relating to Advice and Guidance activity and recognised the need for stronger governance and reporting mechanisms. </w:t>
            </w:r>
            <w:r w:rsidR="00960A34" w:rsidRPr="00A32EB2">
              <w:rPr>
                <w:rFonts w:ascii="Arial" w:hAnsi="Arial" w:cs="Arial"/>
                <w:sz w:val="20"/>
                <w:szCs w:val="20"/>
              </w:rPr>
              <w:t xml:space="preserve">There </w:t>
            </w:r>
            <w:r w:rsidR="00EE3CFA" w:rsidRPr="00A32EB2">
              <w:rPr>
                <w:rFonts w:ascii="Arial" w:hAnsi="Arial" w:cs="Arial"/>
                <w:sz w:val="20"/>
                <w:szCs w:val="20"/>
              </w:rPr>
              <w:t xml:space="preserve">was support for developing evidence through audits, surveys and local reporting to demonstrate the scale and impact of interface </w:t>
            </w:r>
            <w:proofErr w:type="gramStart"/>
            <w:r w:rsidR="00EE3CFA" w:rsidRPr="00A32EB2">
              <w:rPr>
                <w:rFonts w:ascii="Arial" w:hAnsi="Arial" w:cs="Arial"/>
                <w:sz w:val="20"/>
                <w:szCs w:val="20"/>
              </w:rPr>
              <w:t>problems.</w:t>
            </w:r>
            <w:r w:rsidR="00A50DA4">
              <w:rPr>
                <w:rFonts w:ascii="Arial" w:hAnsi="Arial" w:cs="Arial"/>
                <w:sz w:val="20"/>
                <w:szCs w:val="20"/>
              </w:rPr>
              <w:t>.</w:t>
            </w:r>
            <w:proofErr w:type="gramEnd"/>
            <w:r w:rsidR="00A50DA4">
              <w:rPr>
                <w:rFonts w:ascii="Arial" w:hAnsi="Arial" w:cs="Arial"/>
                <w:sz w:val="20"/>
                <w:szCs w:val="20"/>
              </w:rPr>
              <w:t xml:space="preserve"> </w:t>
            </w:r>
          </w:p>
          <w:p w14:paraId="22AAD57A" w14:textId="77777777" w:rsidR="00A32EB2" w:rsidRPr="00A32EB2" w:rsidRDefault="00A32EB2" w:rsidP="00E76A0F">
            <w:pPr>
              <w:jc w:val="both"/>
              <w:rPr>
                <w:rFonts w:ascii="Arial" w:hAnsi="Arial" w:cs="Arial"/>
                <w:sz w:val="20"/>
                <w:szCs w:val="20"/>
              </w:rPr>
            </w:pPr>
          </w:p>
          <w:p w14:paraId="39C63EFB" w14:textId="77777777" w:rsidR="00602999" w:rsidRDefault="00EE3CFA" w:rsidP="00A32EB2">
            <w:pPr>
              <w:jc w:val="both"/>
              <w:rPr>
                <w:rFonts w:ascii="Arial" w:hAnsi="Arial" w:cs="Arial"/>
                <w:sz w:val="20"/>
                <w:szCs w:val="20"/>
              </w:rPr>
            </w:pPr>
            <w:r w:rsidRPr="00A32EB2">
              <w:rPr>
                <w:rFonts w:ascii="Arial" w:hAnsi="Arial" w:cs="Arial"/>
                <w:sz w:val="20"/>
                <w:szCs w:val="20"/>
              </w:rPr>
              <w:lastRenderedPageBreak/>
              <w:t>The committee agreed that concerns should be fed back to the ICB, particularly around lack of cultural change despite publication of the interface principles.</w:t>
            </w:r>
          </w:p>
          <w:p w14:paraId="34A2D17C" w14:textId="67A0EA91" w:rsidR="00A50DA4" w:rsidRPr="00A32EB2" w:rsidRDefault="00A50DA4" w:rsidP="00A32EB2">
            <w:pPr>
              <w:jc w:val="both"/>
              <w:rPr>
                <w:rFonts w:ascii="Arial" w:hAnsi="Arial" w:cs="Arial"/>
                <w:sz w:val="20"/>
                <w:szCs w:val="20"/>
              </w:rPr>
            </w:pPr>
          </w:p>
        </w:tc>
      </w:tr>
      <w:tr w:rsidR="00602999" w:rsidRPr="006937C8" w14:paraId="7CD52763" w14:textId="77777777" w:rsidTr="00602999">
        <w:tc>
          <w:tcPr>
            <w:tcW w:w="710" w:type="dxa"/>
          </w:tcPr>
          <w:p w14:paraId="5DAD36F0" w14:textId="239D19A2" w:rsidR="00602999" w:rsidRPr="006937C8" w:rsidRDefault="00A32EB2" w:rsidP="00E76A0F">
            <w:pPr>
              <w:jc w:val="both"/>
              <w:rPr>
                <w:rFonts w:ascii="Arial" w:hAnsi="Arial" w:cs="Arial"/>
                <w:sz w:val="20"/>
                <w:szCs w:val="20"/>
              </w:rPr>
            </w:pPr>
            <w:r>
              <w:rPr>
                <w:rFonts w:ascii="Arial" w:hAnsi="Arial" w:cs="Arial"/>
                <w:sz w:val="20"/>
                <w:szCs w:val="20"/>
              </w:rPr>
              <w:lastRenderedPageBreak/>
              <w:t>4</w:t>
            </w:r>
            <w:r w:rsidR="00602999">
              <w:rPr>
                <w:rFonts w:ascii="Arial" w:hAnsi="Arial" w:cs="Arial"/>
                <w:sz w:val="20"/>
                <w:szCs w:val="20"/>
              </w:rPr>
              <w:t>.</w:t>
            </w:r>
          </w:p>
        </w:tc>
        <w:tc>
          <w:tcPr>
            <w:tcW w:w="9917" w:type="dxa"/>
          </w:tcPr>
          <w:p w14:paraId="2FB0A61F" w14:textId="77777777" w:rsidR="00602999" w:rsidRPr="00E63764" w:rsidRDefault="00602999" w:rsidP="00E76A0F">
            <w:pPr>
              <w:jc w:val="both"/>
              <w:rPr>
                <w:rFonts w:ascii="Arial" w:hAnsi="Arial" w:cs="Arial"/>
                <w:b/>
                <w:bCs/>
                <w:sz w:val="20"/>
                <w:szCs w:val="20"/>
              </w:rPr>
            </w:pPr>
            <w:r w:rsidRPr="00E63764">
              <w:rPr>
                <w:rFonts w:ascii="Arial" w:hAnsi="Arial" w:cs="Arial"/>
                <w:b/>
                <w:bCs/>
                <w:sz w:val="20"/>
                <w:szCs w:val="20"/>
              </w:rPr>
              <w:t xml:space="preserve">Update on PCN Learning environment </w:t>
            </w:r>
          </w:p>
          <w:p w14:paraId="7CE027DB" w14:textId="77777777" w:rsidR="00FA79E6" w:rsidRDefault="00FA79E6" w:rsidP="00E76A0F">
            <w:pPr>
              <w:jc w:val="both"/>
              <w:rPr>
                <w:rFonts w:ascii="Arial" w:hAnsi="Arial" w:cs="Arial"/>
                <w:sz w:val="20"/>
                <w:szCs w:val="20"/>
              </w:rPr>
            </w:pPr>
          </w:p>
          <w:p w14:paraId="2044661F" w14:textId="77777777" w:rsidR="00FA79E6" w:rsidRPr="00E63764" w:rsidRDefault="00FA79E6" w:rsidP="00E76A0F">
            <w:pPr>
              <w:jc w:val="both"/>
              <w:rPr>
                <w:rFonts w:ascii="Arial" w:hAnsi="Arial" w:cs="Arial"/>
                <w:sz w:val="20"/>
                <w:szCs w:val="20"/>
              </w:rPr>
            </w:pPr>
            <w:r w:rsidRPr="00E63764">
              <w:rPr>
                <w:rFonts w:ascii="Arial" w:hAnsi="Arial" w:cs="Arial"/>
                <w:sz w:val="20"/>
                <w:szCs w:val="20"/>
              </w:rPr>
              <w:t xml:space="preserve">An update was provided on discussions regarding the PCN Learning Environment framework and associated declarations. </w:t>
            </w:r>
          </w:p>
          <w:p w14:paraId="74A49A04" w14:textId="77777777" w:rsidR="00FA79E6" w:rsidRPr="00E63764" w:rsidRDefault="00FA79E6" w:rsidP="00E76A0F">
            <w:pPr>
              <w:jc w:val="both"/>
              <w:rPr>
                <w:rFonts w:ascii="Arial" w:hAnsi="Arial" w:cs="Arial"/>
                <w:sz w:val="20"/>
                <w:szCs w:val="20"/>
              </w:rPr>
            </w:pPr>
          </w:p>
          <w:p w14:paraId="762617AC" w14:textId="28932514" w:rsidR="00C40343" w:rsidRPr="00E63764" w:rsidRDefault="00FA79E6" w:rsidP="00E76A0F">
            <w:pPr>
              <w:jc w:val="both"/>
              <w:rPr>
                <w:rFonts w:ascii="Arial" w:hAnsi="Arial" w:cs="Arial"/>
                <w:sz w:val="20"/>
                <w:szCs w:val="20"/>
              </w:rPr>
            </w:pPr>
            <w:r w:rsidRPr="00E63764">
              <w:rPr>
                <w:rFonts w:ascii="Arial" w:hAnsi="Arial" w:cs="Arial"/>
                <w:sz w:val="20"/>
                <w:szCs w:val="20"/>
              </w:rPr>
              <w:t>Concerns had previously been raised that PCN</w:t>
            </w:r>
            <w:r w:rsidR="00A50DA4">
              <w:rPr>
                <w:rFonts w:ascii="Arial" w:hAnsi="Arial" w:cs="Arial"/>
                <w:sz w:val="20"/>
                <w:szCs w:val="20"/>
              </w:rPr>
              <w:t xml:space="preserve"> CDs</w:t>
            </w:r>
            <w:r w:rsidRPr="00E63764">
              <w:rPr>
                <w:rFonts w:ascii="Arial" w:hAnsi="Arial" w:cs="Arial"/>
                <w:sz w:val="20"/>
                <w:szCs w:val="20"/>
              </w:rPr>
              <w:t xml:space="preserve"> were being asked to provide assurances regarding educators and training environments without having sufficient governance authority to do so.  Following discussions</w:t>
            </w:r>
            <w:r w:rsidR="00A50D35" w:rsidRPr="00E63764">
              <w:rPr>
                <w:rFonts w:ascii="Arial" w:hAnsi="Arial" w:cs="Arial"/>
                <w:sz w:val="20"/>
                <w:szCs w:val="20"/>
              </w:rPr>
              <w:t xml:space="preserve"> between the LMC &amp; Deanery </w:t>
            </w:r>
            <w:r w:rsidRPr="00E63764">
              <w:rPr>
                <w:rFonts w:ascii="Arial" w:hAnsi="Arial" w:cs="Arial"/>
                <w:sz w:val="20"/>
                <w:szCs w:val="20"/>
              </w:rPr>
              <w:t>revised wording</w:t>
            </w:r>
            <w:r w:rsidR="00A50DA4">
              <w:rPr>
                <w:rFonts w:ascii="Arial" w:hAnsi="Arial" w:cs="Arial"/>
                <w:sz w:val="20"/>
                <w:szCs w:val="20"/>
              </w:rPr>
              <w:t xml:space="preserve"> nationally</w:t>
            </w:r>
            <w:r w:rsidRPr="00E63764">
              <w:rPr>
                <w:rFonts w:ascii="Arial" w:hAnsi="Arial" w:cs="Arial"/>
                <w:sz w:val="20"/>
                <w:szCs w:val="20"/>
              </w:rPr>
              <w:t xml:space="preserve"> ha</w:t>
            </w:r>
            <w:r w:rsidR="00A50D35" w:rsidRPr="00E63764">
              <w:rPr>
                <w:rFonts w:ascii="Arial" w:hAnsi="Arial" w:cs="Arial"/>
                <w:sz w:val="20"/>
                <w:szCs w:val="20"/>
              </w:rPr>
              <w:t>s</w:t>
            </w:r>
            <w:r w:rsidRPr="00E63764">
              <w:rPr>
                <w:rFonts w:ascii="Arial" w:hAnsi="Arial" w:cs="Arial"/>
                <w:sz w:val="20"/>
                <w:szCs w:val="20"/>
              </w:rPr>
              <w:t xml:space="preserve"> been introduced clarifying that declarations relate to systems and processes reasonably available to the signatory and do not constitute personal guarantees. </w:t>
            </w:r>
          </w:p>
          <w:p w14:paraId="450E5410" w14:textId="77777777" w:rsidR="00C40343" w:rsidRPr="00E63764" w:rsidRDefault="00C40343" w:rsidP="00E76A0F">
            <w:pPr>
              <w:jc w:val="both"/>
              <w:rPr>
                <w:rFonts w:ascii="Arial" w:hAnsi="Arial" w:cs="Arial"/>
                <w:sz w:val="20"/>
                <w:szCs w:val="20"/>
              </w:rPr>
            </w:pPr>
          </w:p>
          <w:p w14:paraId="70967464" w14:textId="1090E1F4" w:rsidR="00C40343" w:rsidRPr="00E63764" w:rsidRDefault="00FA79E6" w:rsidP="00E76A0F">
            <w:pPr>
              <w:jc w:val="both"/>
              <w:rPr>
                <w:rFonts w:ascii="Arial" w:hAnsi="Arial" w:cs="Arial"/>
                <w:sz w:val="20"/>
                <w:szCs w:val="20"/>
              </w:rPr>
            </w:pPr>
            <w:r w:rsidRPr="00E63764">
              <w:rPr>
                <w:rFonts w:ascii="Arial" w:hAnsi="Arial" w:cs="Arial"/>
                <w:sz w:val="20"/>
                <w:szCs w:val="20"/>
              </w:rPr>
              <w:t>The committee welcomed the amendment as an improvement whilst maintaining concerns regarding clarity, leadership, accountability and communication of the wider process. Further questions remained regarding what happens where a signatory does not feel able to sign the declaration and whether additional guidance should be issued</w:t>
            </w:r>
            <w:r w:rsidR="00C40343" w:rsidRPr="00E63764">
              <w:rPr>
                <w:rFonts w:ascii="Arial" w:hAnsi="Arial" w:cs="Arial"/>
                <w:sz w:val="20"/>
                <w:szCs w:val="20"/>
              </w:rPr>
              <w:t xml:space="preserve">.  </w:t>
            </w:r>
          </w:p>
          <w:p w14:paraId="21C77AC4" w14:textId="77777777" w:rsidR="00C40343" w:rsidRPr="00E63764" w:rsidRDefault="00C40343" w:rsidP="00E76A0F">
            <w:pPr>
              <w:jc w:val="both"/>
              <w:rPr>
                <w:rFonts w:ascii="Arial" w:hAnsi="Arial" w:cs="Arial"/>
                <w:sz w:val="20"/>
                <w:szCs w:val="20"/>
              </w:rPr>
            </w:pPr>
          </w:p>
          <w:p w14:paraId="61944E7B" w14:textId="1B967991" w:rsidR="00602999" w:rsidRDefault="00C40343" w:rsidP="00E76A0F">
            <w:pPr>
              <w:jc w:val="both"/>
              <w:rPr>
                <w:rFonts w:ascii="Arial" w:hAnsi="Arial" w:cs="Arial"/>
                <w:sz w:val="20"/>
                <w:szCs w:val="20"/>
              </w:rPr>
            </w:pPr>
            <w:r w:rsidRPr="00E63764">
              <w:rPr>
                <w:rFonts w:ascii="Arial" w:hAnsi="Arial" w:cs="Arial"/>
                <w:sz w:val="20"/>
                <w:szCs w:val="20"/>
              </w:rPr>
              <w:t xml:space="preserve">It was also noted that the deadline for </w:t>
            </w:r>
            <w:r w:rsidR="00456B35">
              <w:rPr>
                <w:rFonts w:ascii="Arial" w:hAnsi="Arial" w:cs="Arial"/>
                <w:sz w:val="20"/>
                <w:szCs w:val="20"/>
              </w:rPr>
              <w:t>PCN</w:t>
            </w:r>
            <w:r w:rsidR="002D2C3E">
              <w:rPr>
                <w:rFonts w:ascii="Arial" w:hAnsi="Arial" w:cs="Arial"/>
                <w:sz w:val="20"/>
                <w:szCs w:val="20"/>
              </w:rPr>
              <w:t xml:space="preserve"> CDs</w:t>
            </w:r>
            <w:r w:rsidRPr="00E63764">
              <w:rPr>
                <w:rFonts w:ascii="Arial" w:hAnsi="Arial" w:cs="Arial"/>
                <w:sz w:val="20"/>
                <w:szCs w:val="20"/>
              </w:rPr>
              <w:t xml:space="preserve"> to sign the agreement </w:t>
            </w:r>
            <w:r w:rsidR="004665A1" w:rsidRPr="00E63764">
              <w:rPr>
                <w:rFonts w:ascii="Arial" w:hAnsi="Arial" w:cs="Arial"/>
                <w:sz w:val="20"/>
                <w:szCs w:val="20"/>
              </w:rPr>
              <w:t xml:space="preserve">was </w:t>
            </w:r>
            <w:r w:rsidR="002D2C3E">
              <w:rPr>
                <w:rFonts w:ascii="Arial" w:hAnsi="Arial" w:cs="Arial"/>
                <w:sz w:val="20"/>
                <w:szCs w:val="20"/>
              </w:rPr>
              <w:t xml:space="preserve">the following </w:t>
            </w:r>
            <w:r w:rsidR="004665A1" w:rsidRPr="00E63764">
              <w:rPr>
                <w:rFonts w:ascii="Arial" w:hAnsi="Arial" w:cs="Arial"/>
                <w:sz w:val="20"/>
                <w:szCs w:val="20"/>
              </w:rPr>
              <w:t>Monday and therefore the LMC to seek confirmation whether an amended version will be circulated</w:t>
            </w:r>
            <w:r w:rsidR="00253367" w:rsidRPr="00E63764">
              <w:rPr>
                <w:rFonts w:ascii="Arial" w:hAnsi="Arial" w:cs="Arial"/>
                <w:sz w:val="20"/>
                <w:szCs w:val="20"/>
              </w:rPr>
              <w:t>.</w:t>
            </w:r>
            <w:r w:rsidR="00A50DA4">
              <w:rPr>
                <w:rFonts w:ascii="Arial" w:hAnsi="Arial" w:cs="Arial"/>
                <w:sz w:val="20"/>
                <w:szCs w:val="20"/>
              </w:rPr>
              <w:t xml:space="preserve"> Clarification was made that it should be available immediately on the portal to sign. </w:t>
            </w:r>
          </w:p>
          <w:p w14:paraId="75C0CDC7" w14:textId="14EF7827" w:rsidR="00A50DA4" w:rsidRPr="006937C8" w:rsidRDefault="00A50DA4" w:rsidP="00E76A0F">
            <w:pPr>
              <w:jc w:val="both"/>
              <w:rPr>
                <w:rFonts w:ascii="Arial" w:hAnsi="Arial" w:cs="Arial"/>
                <w:sz w:val="20"/>
                <w:szCs w:val="20"/>
              </w:rPr>
            </w:pPr>
          </w:p>
        </w:tc>
      </w:tr>
      <w:tr w:rsidR="00602999" w:rsidRPr="006937C8" w14:paraId="295D855E" w14:textId="77777777" w:rsidTr="00602999">
        <w:tc>
          <w:tcPr>
            <w:tcW w:w="710" w:type="dxa"/>
          </w:tcPr>
          <w:p w14:paraId="3C153CEB" w14:textId="7482C4FB" w:rsidR="00602999" w:rsidRPr="006937C8" w:rsidRDefault="00475CCC" w:rsidP="00083E6F">
            <w:pPr>
              <w:jc w:val="both"/>
              <w:rPr>
                <w:rFonts w:ascii="Arial" w:hAnsi="Arial" w:cs="Arial"/>
                <w:sz w:val="20"/>
                <w:szCs w:val="20"/>
              </w:rPr>
            </w:pPr>
            <w:r>
              <w:rPr>
                <w:rFonts w:ascii="Arial" w:hAnsi="Arial" w:cs="Arial"/>
                <w:sz w:val="20"/>
                <w:szCs w:val="20"/>
              </w:rPr>
              <w:t>5</w:t>
            </w:r>
            <w:r w:rsidR="00602999">
              <w:rPr>
                <w:rFonts w:ascii="Arial" w:hAnsi="Arial" w:cs="Arial"/>
                <w:sz w:val="20"/>
                <w:szCs w:val="20"/>
              </w:rPr>
              <w:t>.</w:t>
            </w:r>
          </w:p>
        </w:tc>
        <w:tc>
          <w:tcPr>
            <w:tcW w:w="9917" w:type="dxa"/>
          </w:tcPr>
          <w:p w14:paraId="71D40CD3" w14:textId="11E8C4A9" w:rsidR="00602999" w:rsidRPr="00475CCC" w:rsidRDefault="00602999" w:rsidP="00083E6F">
            <w:pPr>
              <w:jc w:val="both"/>
              <w:rPr>
                <w:rFonts w:ascii="Arial" w:hAnsi="Arial" w:cs="Arial"/>
                <w:b/>
                <w:bCs/>
                <w:sz w:val="20"/>
                <w:szCs w:val="20"/>
              </w:rPr>
            </w:pPr>
            <w:r w:rsidRPr="00475CCC">
              <w:rPr>
                <w:rFonts w:ascii="Arial" w:hAnsi="Arial" w:cs="Arial"/>
                <w:b/>
                <w:bCs/>
                <w:sz w:val="20"/>
                <w:szCs w:val="20"/>
              </w:rPr>
              <w:t xml:space="preserve">LMC UK Conference Feedback </w:t>
            </w:r>
          </w:p>
          <w:p w14:paraId="1219173B" w14:textId="523C5578" w:rsidR="00676D53" w:rsidRDefault="00B27590" w:rsidP="00083E6F">
            <w:pPr>
              <w:jc w:val="both"/>
              <w:rPr>
                <w:rFonts w:ascii="Arial" w:hAnsi="Arial" w:cs="Arial"/>
                <w:sz w:val="20"/>
                <w:szCs w:val="20"/>
              </w:rPr>
            </w:pPr>
            <w:r>
              <w:rPr>
                <w:rFonts w:ascii="Arial" w:hAnsi="Arial" w:cs="Arial"/>
                <w:sz w:val="20"/>
                <w:szCs w:val="20"/>
              </w:rPr>
              <w:t xml:space="preserve"> </w:t>
            </w:r>
          </w:p>
          <w:p w14:paraId="6AD19990" w14:textId="6D59EF2A" w:rsidR="00693D52" w:rsidRPr="00693D52" w:rsidRDefault="00B27590" w:rsidP="00693D52">
            <w:pPr>
              <w:jc w:val="both"/>
              <w:rPr>
                <w:rFonts w:ascii="Arial" w:hAnsi="Arial" w:cs="Arial"/>
                <w:sz w:val="20"/>
                <w:szCs w:val="20"/>
              </w:rPr>
            </w:pPr>
            <w:r>
              <w:rPr>
                <w:rFonts w:ascii="Arial" w:hAnsi="Arial" w:cs="Arial"/>
                <w:sz w:val="20"/>
                <w:szCs w:val="20"/>
              </w:rPr>
              <w:t>A reflection was shared from a Committee Member around their first time attending the LMC UK Conference in Belfast</w:t>
            </w:r>
            <w:r w:rsidR="00693D52">
              <w:rPr>
                <w:rFonts w:ascii="Arial" w:hAnsi="Arial" w:cs="Arial"/>
                <w:sz w:val="20"/>
                <w:szCs w:val="20"/>
              </w:rPr>
              <w:t xml:space="preserve"> </w:t>
            </w:r>
            <w:r w:rsidR="00693D52" w:rsidRPr="00693D52">
              <w:rPr>
                <w:rFonts w:ascii="Arial" w:hAnsi="Arial" w:cs="Arial"/>
                <w:sz w:val="20"/>
                <w:szCs w:val="20"/>
              </w:rPr>
              <w:t xml:space="preserve">and </w:t>
            </w:r>
            <w:r w:rsidR="00534F1C">
              <w:rPr>
                <w:rFonts w:ascii="Arial" w:hAnsi="Arial" w:cs="Arial"/>
                <w:sz w:val="20"/>
                <w:szCs w:val="20"/>
              </w:rPr>
              <w:t xml:space="preserve">they </w:t>
            </w:r>
            <w:r w:rsidR="00693D52" w:rsidRPr="00693D52">
              <w:rPr>
                <w:rFonts w:ascii="Arial" w:hAnsi="Arial" w:cs="Arial"/>
                <w:sz w:val="20"/>
                <w:szCs w:val="20"/>
              </w:rPr>
              <w:t xml:space="preserve">described it as a highly valuable professional and personal experience. </w:t>
            </w:r>
          </w:p>
          <w:p w14:paraId="21245929" w14:textId="05FD1AFC" w:rsidR="00B27590" w:rsidRDefault="00B27590" w:rsidP="00083E6F">
            <w:pPr>
              <w:jc w:val="both"/>
              <w:rPr>
                <w:rFonts w:ascii="Arial" w:hAnsi="Arial" w:cs="Arial"/>
                <w:sz w:val="20"/>
                <w:szCs w:val="20"/>
              </w:rPr>
            </w:pPr>
          </w:p>
          <w:p w14:paraId="79C8F162" w14:textId="77777777" w:rsidR="00693D52" w:rsidRPr="00693D52" w:rsidRDefault="00693D52" w:rsidP="00693D52">
            <w:pPr>
              <w:jc w:val="both"/>
              <w:rPr>
                <w:rFonts w:ascii="Arial" w:hAnsi="Arial" w:cs="Arial"/>
                <w:sz w:val="20"/>
                <w:szCs w:val="20"/>
              </w:rPr>
            </w:pPr>
            <w:r w:rsidRPr="00693D52">
              <w:rPr>
                <w:rFonts w:ascii="Arial" w:hAnsi="Arial" w:cs="Arial"/>
                <w:sz w:val="20"/>
                <w:szCs w:val="20"/>
              </w:rPr>
              <w:t>They highlighted the opportunity to build relationships, better understand conference processes, and learn firsthand how policy discussions and decision-making take place. While the conference was described as intense and demanding, it was also considered rewarding and energising.</w:t>
            </w:r>
          </w:p>
          <w:p w14:paraId="27E3BBD5" w14:textId="77777777" w:rsidR="00602999" w:rsidRDefault="00602999" w:rsidP="00083E6F">
            <w:pPr>
              <w:jc w:val="both"/>
              <w:rPr>
                <w:rFonts w:ascii="Arial" w:hAnsi="Arial" w:cs="Arial"/>
                <w:sz w:val="20"/>
                <w:szCs w:val="20"/>
              </w:rPr>
            </w:pPr>
          </w:p>
          <w:p w14:paraId="72034D8D" w14:textId="43FAD660" w:rsidR="00602999" w:rsidRDefault="00602999" w:rsidP="00083E6F">
            <w:pPr>
              <w:jc w:val="both"/>
              <w:rPr>
                <w:rFonts w:ascii="Arial" w:hAnsi="Arial" w:cs="Arial"/>
                <w:sz w:val="20"/>
                <w:szCs w:val="20"/>
              </w:rPr>
            </w:pPr>
            <w:r>
              <w:rPr>
                <w:rFonts w:ascii="Arial" w:hAnsi="Arial" w:cs="Arial"/>
                <w:sz w:val="20"/>
                <w:szCs w:val="20"/>
              </w:rPr>
              <w:t xml:space="preserve">Three areas stood out – </w:t>
            </w:r>
            <w:r w:rsidR="00B60546">
              <w:rPr>
                <w:rFonts w:ascii="Arial" w:hAnsi="Arial" w:cs="Arial"/>
                <w:sz w:val="20"/>
                <w:szCs w:val="20"/>
              </w:rPr>
              <w:t xml:space="preserve">the </w:t>
            </w:r>
            <w:r>
              <w:rPr>
                <w:rFonts w:ascii="Arial" w:hAnsi="Arial" w:cs="Arial"/>
                <w:sz w:val="20"/>
                <w:szCs w:val="20"/>
              </w:rPr>
              <w:t>debate around plan B</w:t>
            </w:r>
            <w:r w:rsidR="009B70C0">
              <w:rPr>
                <w:rFonts w:ascii="Arial" w:hAnsi="Arial" w:cs="Arial"/>
                <w:sz w:val="20"/>
                <w:szCs w:val="20"/>
              </w:rPr>
              <w:t xml:space="preserve"> </w:t>
            </w:r>
            <w:r w:rsidR="00B60546">
              <w:rPr>
                <w:rFonts w:ascii="Arial" w:hAnsi="Arial" w:cs="Arial"/>
                <w:sz w:val="20"/>
                <w:szCs w:val="20"/>
              </w:rPr>
              <w:t>along with</w:t>
            </w:r>
            <w:r w:rsidR="009B70C0">
              <w:rPr>
                <w:rFonts w:ascii="Arial" w:hAnsi="Arial" w:cs="Arial"/>
                <w:sz w:val="20"/>
                <w:szCs w:val="20"/>
              </w:rPr>
              <w:t xml:space="preserve"> </w:t>
            </w:r>
            <w:r>
              <w:rPr>
                <w:rFonts w:ascii="Arial" w:hAnsi="Arial" w:cs="Arial"/>
                <w:sz w:val="20"/>
                <w:szCs w:val="20"/>
              </w:rPr>
              <w:t>the presentation from a GP of the Republic of Ireland</w:t>
            </w:r>
            <w:r w:rsidR="009B70C0">
              <w:rPr>
                <w:rFonts w:ascii="Arial" w:hAnsi="Arial" w:cs="Arial"/>
                <w:sz w:val="20"/>
                <w:szCs w:val="20"/>
              </w:rPr>
              <w:t xml:space="preserve">, </w:t>
            </w:r>
            <w:r w:rsidR="00B60546">
              <w:rPr>
                <w:rFonts w:ascii="Arial" w:hAnsi="Arial" w:cs="Arial"/>
                <w:sz w:val="20"/>
                <w:szCs w:val="20"/>
              </w:rPr>
              <w:t xml:space="preserve">the </w:t>
            </w:r>
            <w:r>
              <w:rPr>
                <w:rFonts w:ascii="Arial" w:hAnsi="Arial" w:cs="Arial"/>
                <w:sz w:val="20"/>
                <w:szCs w:val="20"/>
              </w:rPr>
              <w:t>Salaried</w:t>
            </w:r>
            <w:r w:rsidR="009B70C0">
              <w:rPr>
                <w:rFonts w:ascii="Arial" w:hAnsi="Arial" w:cs="Arial"/>
                <w:sz w:val="20"/>
                <w:szCs w:val="20"/>
              </w:rPr>
              <w:t xml:space="preserve"> GP</w:t>
            </w:r>
            <w:r>
              <w:rPr>
                <w:rFonts w:ascii="Arial" w:hAnsi="Arial" w:cs="Arial"/>
                <w:sz w:val="20"/>
                <w:szCs w:val="20"/>
              </w:rPr>
              <w:t xml:space="preserve"> &amp; </w:t>
            </w:r>
            <w:r w:rsidR="00CF1C47">
              <w:rPr>
                <w:rFonts w:ascii="Arial" w:hAnsi="Arial" w:cs="Arial"/>
                <w:sz w:val="20"/>
                <w:szCs w:val="20"/>
              </w:rPr>
              <w:t xml:space="preserve">GP </w:t>
            </w:r>
            <w:r>
              <w:rPr>
                <w:rFonts w:ascii="Arial" w:hAnsi="Arial" w:cs="Arial"/>
                <w:sz w:val="20"/>
                <w:szCs w:val="20"/>
              </w:rPr>
              <w:t>Partnership</w:t>
            </w:r>
            <w:r w:rsidR="00CF1C47">
              <w:rPr>
                <w:rFonts w:ascii="Arial" w:hAnsi="Arial" w:cs="Arial"/>
                <w:sz w:val="20"/>
                <w:szCs w:val="20"/>
              </w:rPr>
              <w:t xml:space="preserve"> R</w:t>
            </w:r>
            <w:r>
              <w:rPr>
                <w:rFonts w:ascii="Arial" w:hAnsi="Arial" w:cs="Arial"/>
                <w:sz w:val="20"/>
                <w:szCs w:val="20"/>
              </w:rPr>
              <w:t>epresentation</w:t>
            </w:r>
            <w:r w:rsidR="00B60546">
              <w:rPr>
                <w:rFonts w:ascii="Arial" w:hAnsi="Arial" w:cs="Arial"/>
                <w:sz w:val="20"/>
                <w:szCs w:val="20"/>
              </w:rPr>
              <w:t xml:space="preserve"> debate</w:t>
            </w:r>
            <w:r>
              <w:rPr>
                <w:rFonts w:ascii="Arial" w:hAnsi="Arial" w:cs="Arial"/>
                <w:sz w:val="20"/>
                <w:szCs w:val="20"/>
              </w:rPr>
              <w:t xml:space="preserve"> </w:t>
            </w:r>
            <w:r w:rsidR="009B70C0">
              <w:rPr>
                <w:rFonts w:ascii="Arial" w:hAnsi="Arial" w:cs="Arial"/>
                <w:sz w:val="20"/>
                <w:szCs w:val="20"/>
              </w:rPr>
              <w:t xml:space="preserve">and </w:t>
            </w:r>
            <w:r w:rsidR="00A50DA4">
              <w:rPr>
                <w:rFonts w:ascii="Arial" w:hAnsi="Arial" w:cs="Arial"/>
                <w:sz w:val="20"/>
                <w:szCs w:val="20"/>
              </w:rPr>
              <w:t xml:space="preserve">lastly </w:t>
            </w:r>
            <w:r w:rsidR="00CF1C47">
              <w:rPr>
                <w:rFonts w:ascii="Arial" w:hAnsi="Arial" w:cs="Arial"/>
                <w:sz w:val="20"/>
                <w:szCs w:val="20"/>
              </w:rPr>
              <w:t>the discussion around C</w:t>
            </w:r>
            <w:r>
              <w:rPr>
                <w:rFonts w:ascii="Arial" w:hAnsi="Arial" w:cs="Arial"/>
                <w:sz w:val="20"/>
                <w:szCs w:val="20"/>
              </w:rPr>
              <w:t xml:space="preserve">onference </w:t>
            </w:r>
            <w:r w:rsidR="00CF1C47">
              <w:rPr>
                <w:rFonts w:ascii="Arial" w:hAnsi="Arial" w:cs="Arial"/>
                <w:sz w:val="20"/>
                <w:szCs w:val="20"/>
              </w:rPr>
              <w:t>R</w:t>
            </w:r>
            <w:r>
              <w:rPr>
                <w:rFonts w:ascii="Arial" w:hAnsi="Arial" w:cs="Arial"/>
                <w:sz w:val="20"/>
                <w:szCs w:val="20"/>
              </w:rPr>
              <w:t>eform</w:t>
            </w:r>
            <w:r w:rsidR="003A1708">
              <w:rPr>
                <w:rFonts w:ascii="Arial" w:hAnsi="Arial" w:cs="Arial"/>
                <w:sz w:val="20"/>
                <w:szCs w:val="20"/>
              </w:rPr>
              <w:t>.</w:t>
            </w:r>
          </w:p>
          <w:p w14:paraId="46F14ADD" w14:textId="77777777" w:rsidR="00602999" w:rsidRDefault="00602999" w:rsidP="00083E6F">
            <w:pPr>
              <w:jc w:val="both"/>
              <w:rPr>
                <w:rFonts w:ascii="Arial" w:hAnsi="Arial" w:cs="Arial"/>
                <w:sz w:val="20"/>
                <w:szCs w:val="20"/>
              </w:rPr>
            </w:pPr>
          </w:p>
          <w:p w14:paraId="5AA4CFED" w14:textId="77777777" w:rsidR="00602999" w:rsidRDefault="00475CCC" w:rsidP="00083E6F">
            <w:pPr>
              <w:jc w:val="both"/>
              <w:rPr>
                <w:rFonts w:ascii="Arial" w:hAnsi="Arial" w:cs="Arial"/>
                <w:sz w:val="20"/>
                <w:szCs w:val="20"/>
              </w:rPr>
            </w:pPr>
            <w:r w:rsidRPr="00475CCC">
              <w:rPr>
                <w:rFonts w:ascii="Arial" w:hAnsi="Arial" w:cs="Arial"/>
                <w:sz w:val="20"/>
                <w:szCs w:val="20"/>
              </w:rPr>
              <w:t>Overall, the</w:t>
            </w:r>
            <w:r>
              <w:rPr>
                <w:rFonts w:ascii="Arial" w:hAnsi="Arial" w:cs="Arial"/>
                <w:sz w:val="20"/>
                <w:szCs w:val="20"/>
              </w:rPr>
              <w:t xml:space="preserve">y </w:t>
            </w:r>
            <w:r w:rsidRPr="00475CCC">
              <w:rPr>
                <w:rFonts w:ascii="Arial" w:hAnsi="Arial" w:cs="Arial"/>
                <w:sz w:val="20"/>
                <w:szCs w:val="20"/>
              </w:rPr>
              <w:t xml:space="preserve">strongly recommended attendance, particularly for newer committee members, and praised the significant influence that Wessex representatives had in </w:t>
            </w:r>
            <w:r w:rsidR="00A50DA4">
              <w:rPr>
                <w:rFonts w:ascii="Arial" w:hAnsi="Arial" w:cs="Arial"/>
                <w:sz w:val="20"/>
                <w:szCs w:val="20"/>
              </w:rPr>
              <w:t xml:space="preserve">representing their colleagues and </w:t>
            </w:r>
            <w:r w:rsidRPr="00475CCC">
              <w:rPr>
                <w:rFonts w:ascii="Arial" w:hAnsi="Arial" w:cs="Arial"/>
                <w:sz w:val="20"/>
                <w:szCs w:val="20"/>
              </w:rPr>
              <w:t>shaping national discussions and policy.</w:t>
            </w:r>
          </w:p>
          <w:p w14:paraId="3C1D5162" w14:textId="172DBFE1" w:rsidR="00A50DA4" w:rsidRPr="006937C8" w:rsidRDefault="00A50DA4" w:rsidP="00083E6F">
            <w:pPr>
              <w:jc w:val="both"/>
              <w:rPr>
                <w:rFonts w:ascii="Arial" w:hAnsi="Arial" w:cs="Arial"/>
                <w:sz w:val="20"/>
                <w:szCs w:val="20"/>
              </w:rPr>
            </w:pPr>
          </w:p>
        </w:tc>
      </w:tr>
      <w:tr w:rsidR="00602999" w:rsidRPr="006937C8" w14:paraId="0586EB80" w14:textId="77777777" w:rsidTr="00602999">
        <w:tc>
          <w:tcPr>
            <w:tcW w:w="710" w:type="dxa"/>
          </w:tcPr>
          <w:p w14:paraId="185D71D9" w14:textId="71E9B3C0" w:rsidR="00602999" w:rsidRPr="006937C8" w:rsidRDefault="003C7FB0" w:rsidP="00E76A0F">
            <w:pPr>
              <w:jc w:val="both"/>
              <w:rPr>
                <w:rFonts w:ascii="Arial" w:hAnsi="Arial" w:cs="Arial"/>
                <w:sz w:val="20"/>
                <w:szCs w:val="20"/>
              </w:rPr>
            </w:pPr>
            <w:r>
              <w:rPr>
                <w:rFonts w:ascii="Arial" w:hAnsi="Arial" w:cs="Arial"/>
                <w:sz w:val="20"/>
                <w:szCs w:val="20"/>
              </w:rPr>
              <w:t>6</w:t>
            </w:r>
            <w:r w:rsidR="00602999">
              <w:rPr>
                <w:rFonts w:ascii="Arial" w:hAnsi="Arial" w:cs="Arial"/>
                <w:sz w:val="20"/>
                <w:szCs w:val="20"/>
              </w:rPr>
              <w:t>.</w:t>
            </w:r>
          </w:p>
        </w:tc>
        <w:tc>
          <w:tcPr>
            <w:tcW w:w="9917" w:type="dxa"/>
          </w:tcPr>
          <w:p w14:paraId="748DF5CE" w14:textId="2DA1D1F9" w:rsidR="00602999" w:rsidRPr="005D0899" w:rsidRDefault="00602999" w:rsidP="00E76A0F">
            <w:pPr>
              <w:jc w:val="both"/>
              <w:rPr>
                <w:rFonts w:ascii="Arial" w:hAnsi="Arial" w:cs="Arial"/>
                <w:b/>
                <w:bCs/>
                <w:sz w:val="20"/>
                <w:szCs w:val="20"/>
              </w:rPr>
            </w:pPr>
            <w:r w:rsidRPr="005D0899">
              <w:rPr>
                <w:rFonts w:ascii="Arial" w:hAnsi="Arial" w:cs="Arial"/>
                <w:b/>
                <w:bCs/>
                <w:sz w:val="20"/>
                <w:szCs w:val="20"/>
              </w:rPr>
              <w:t>ICB Update</w:t>
            </w:r>
          </w:p>
          <w:p w14:paraId="18E79763" w14:textId="77777777" w:rsidR="00602999" w:rsidRDefault="00602999" w:rsidP="00E76A0F">
            <w:pPr>
              <w:jc w:val="both"/>
              <w:rPr>
                <w:rFonts w:ascii="Arial" w:hAnsi="Arial" w:cs="Arial"/>
                <w:sz w:val="20"/>
                <w:szCs w:val="20"/>
              </w:rPr>
            </w:pPr>
          </w:p>
          <w:p w14:paraId="4269A120" w14:textId="582D701C" w:rsidR="00EC4F8A" w:rsidRDefault="00EC4F8A" w:rsidP="00EC4F8A">
            <w:pPr>
              <w:jc w:val="both"/>
              <w:rPr>
                <w:rFonts w:ascii="Arial" w:hAnsi="Arial" w:cs="Arial"/>
                <w:sz w:val="20"/>
                <w:szCs w:val="20"/>
              </w:rPr>
            </w:pPr>
            <w:r w:rsidRPr="00EC4F8A">
              <w:rPr>
                <w:rFonts w:ascii="Arial" w:hAnsi="Arial" w:cs="Arial"/>
                <w:sz w:val="20"/>
                <w:szCs w:val="20"/>
              </w:rPr>
              <w:t>The discussion centred on how G</w:t>
            </w:r>
            <w:r w:rsidR="002F6357">
              <w:rPr>
                <w:rFonts w:ascii="Arial" w:hAnsi="Arial" w:cs="Arial"/>
                <w:sz w:val="20"/>
                <w:szCs w:val="20"/>
              </w:rPr>
              <w:t>P’s</w:t>
            </w:r>
            <w:r w:rsidRPr="00EC4F8A">
              <w:rPr>
                <w:rFonts w:ascii="Arial" w:hAnsi="Arial" w:cs="Arial"/>
                <w:sz w:val="20"/>
                <w:szCs w:val="20"/>
              </w:rPr>
              <w:t xml:space="preserve"> and practices can raise recurring</w:t>
            </w:r>
            <w:r w:rsidR="00D84ACD">
              <w:rPr>
                <w:rFonts w:ascii="Arial" w:hAnsi="Arial" w:cs="Arial"/>
                <w:sz w:val="20"/>
                <w:szCs w:val="20"/>
              </w:rPr>
              <w:t xml:space="preserve"> interface</w:t>
            </w:r>
            <w:r w:rsidRPr="00EC4F8A">
              <w:rPr>
                <w:rFonts w:ascii="Arial" w:hAnsi="Arial" w:cs="Arial"/>
                <w:sz w:val="20"/>
                <w:szCs w:val="20"/>
              </w:rPr>
              <w:t xml:space="preserve"> issues with hospitals and other providers, and whether there should be a clearer, more structured system for reporting and escalating problems.</w:t>
            </w:r>
          </w:p>
          <w:p w14:paraId="7331F197" w14:textId="77777777" w:rsidR="003750AC" w:rsidRPr="00EC4F8A" w:rsidRDefault="003750AC" w:rsidP="00EC4F8A">
            <w:pPr>
              <w:jc w:val="both"/>
              <w:rPr>
                <w:rFonts w:ascii="Arial" w:hAnsi="Arial" w:cs="Arial"/>
                <w:sz w:val="20"/>
                <w:szCs w:val="20"/>
              </w:rPr>
            </w:pPr>
          </w:p>
          <w:p w14:paraId="7AA4CCEB" w14:textId="6FFD8542" w:rsidR="009750BA" w:rsidRDefault="00EC4F8A" w:rsidP="009750BA">
            <w:pPr>
              <w:jc w:val="both"/>
              <w:rPr>
                <w:rFonts w:ascii="Arial" w:hAnsi="Arial" w:cs="Arial"/>
                <w:sz w:val="20"/>
                <w:szCs w:val="20"/>
              </w:rPr>
            </w:pPr>
            <w:r w:rsidRPr="00EC4F8A">
              <w:rPr>
                <w:rFonts w:ascii="Arial" w:hAnsi="Arial" w:cs="Arial"/>
                <w:sz w:val="20"/>
                <w:szCs w:val="20"/>
              </w:rPr>
              <w:t xml:space="preserve">A </w:t>
            </w:r>
            <w:r w:rsidR="00DC7526">
              <w:rPr>
                <w:rFonts w:ascii="Arial" w:hAnsi="Arial" w:cs="Arial"/>
                <w:sz w:val="20"/>
                <w:szCs w:val="20"/>
              </w:rPr>
              <w:t>C</w:t>
            </w:r>
            <w:r w:rsidRPr="00EC4F8A">
              <w:rPr>
                <w:rFonts w:ascii="Arial" w:hAnsi="Arial" w:cs="Arial"/>
                <w:sz w:val="20"/>
                <w:szCs w:val="20"/>
              </w:rPr>
              <w:t xml:space="preserve">ommittee </w:t>
            </w:r>
            <w:r w:rsidR="00DC7526">
              <w:rPr>
                <w:rFonts w:ascii="Arial" w:hAnsi="Arial" w:cs="Arial"/>
                <w:sz w:val="20"/>
                <w:szCs w:val="20"/>
              </w:rPr>
              <w:t>M</w:t>
            </w:r>
            <w:r w:rsidRPr="00EC4F8A">
              <w:rPr>
                <w:rFonts w:ascii="Arial" w:hAnsi="Arial" w:cs="Arial"/>
                <w:sz w:val="20"/>
                <w:szCs w:val="20"/>
              </w:rPr>
              <w:t xml:space="preserve">ember explained that </w:t>
            </w:r>
            <w:proofErr w:type="gramStart"/>
            <w:r w:rsidRPr="00EC4F8A">
              <w:rPr>
                <w:rFonts w:ascii="Arial" w:hAnsi="Arial" w:cs="Arial"/>
                <w:sz w:val="20"/>
                <w:szCs w:val="20"/>
              </w:rPr>
              <w:t>a number of</w:t>
            </w:r>
            <w:proofErr w:type="gramEnd"/>
            <w:r w:rsidRPr="00EC4F8A">
              <w:rPr>
                <w:rFonts w:ascii="Arial" w:hAnsi="Arial" w:cs="Arial"/>
                <w:sz w:val="20"/>
                <w:szCs w:val="20"/>
              </w:rPr>
              <w:t xml:space="preserve"> substantial issues had arisen recently, including examples relating to radiology, microbiology and other hospital interfaces. Their concern was that it is often unclear who should be contacted when problems occur and what escalation route should be used.</w:t>
            </w:r>
            <w:r w:rsidR="0012737A">
              <w:rPr>
                <w:rFonts w:ascii="Arial" w:hAnsi="Arial" w:cs="Arial"/>
                <w:sz w:val="20"/>
                <w:szCs w:val="20"/>
              </w:rPr>
              <w:t xml:space="preserve"> </w:t>
            </w:r>
            <w:r w:rsidR="00C405E6">
              <w:rPr>
                <w:rFonts w:ascii="Arial" w:hAnsi="Arial" w:cs="Arial"/>
                <w:sz w:val="20"/>
                <w:szCs w:val="20"/>
              </w:rPr>
              <w:t xml:space="preserve">  T</w:t>
            </w:r>
            <w:r w:rsidR="0012737A">
              <w:rPr>
                <w:rFonts w:ascii="Arial" w:hAnsi="Arial" w:cs="Arial"/>
                <w:sz w:val="20"/>
                <w:szCs w:val="20"/>
              </w:rPr>
              <w:t>he escalation route differs depending on the hospital that is involved</w:t>
            </w:r>
            <w:r w:rsidR="00C405E6">
              <w:rPr>
                <w:rFonts w:ascii="Arial" w:hAnsi="Arial" w:cs="Arial"/>
                <w:sz w:val="20"/>
                <w:szCs w:val="20"/>
              </w:rPr>
              <w:t xml:space="preserve"> and a</w:t>
            </w:r>
            <w:r w:rsidR="002F7021">
              <w:rPr>
                <w:rFonts w:ascii="Arial" w:hAnsi="Arial" w:cs="Arial"/>
                <w:sz w:val="20"/>
                <w:szCs w:val="20"/>
              </w:rPr>
              <w:t xml:space="preserve"> suggestion was made that t</w:t>
            </w:r>
            <w:r w:rsidR="009750BA" w:rsidRPr="009750BA">
              <w:rPr>
                <w:rFonts w:ascii="Arial" w:hAnsi="Arial" w:cs="Arial"/>
                <w:sz w:val="20"/>
                <w:szCs w:val="20"/>
              </w:rPr>
              <w:t>he LMC could create a shared resource identifying:</w:t>
            </w:r>
          </w:p>
          <w:p w14:paraId="1F565B4B" w14:textId="77777777" w:rsidR="009750BA" w:rsidRPr="009750BA" w:rsidRDefault="009750BA" w:rsidP="009750BA">
            <w:pPr>
              <w:numPr>
                <w:ilvl w:val="0"/>
                <w:numId w:val="14"/>
              </w:numPr>
              <w:jc w:val="both"/>
              <w:rPr>
                <w:rFonts w:ascii="Arial" w:hAnsi="Arial" w:cs="Arial"/>
                <w:sz w:val="20"/>
                <w:szCs w:val="20"/>
              </w:rPr>
            </w:pPr>
            <w:r w:rsidRPr="009750BA">
              <w:rPr>
                <w:rFonts w:ascii="Arial" w:hAnsi="Arial" w:cs="Arial"/>
                <w:sz w:val="20"/>
                <w:szCs w:val="20"/>
              </w:rPr>
              <w:t>Key contacts within different organisations.</w:t>
            </w:r>
          </w:p>
          <w:p w14:paraId="4EF912E7" w14:textId="77777777" w:rsidR="009750BA" w:rsidRPr="009750BA" w:rsidRDefault="009750BA" w:rsidP="009750BA">
            <w:pPr>
              <w:numPr>
                <w:ilvl w:val="0"/>
                <w:numId w:val="14"/>
              </w:numPr>
              <w:jc w:val="both"/>
              <w:rPr>
                <w:rFonts w:ascii="Arial" w:hAnsi="Arial" w:cs="Arial"/>
                <w:sz w:val="20"/>
                <w:szCs w:val="20"/>
              </w:rPr>
            </w:pPr>
            <w:r w:rsidRPr="009750BA">
              <w:rPr>
                <w:rFonts w:ascii="Arial" w:hAnsi="Arial" w:cs="Arial"/>
                <w:sz w:val="20"/>
                <w:szCs w:val="20"/>
              </w:rPr>
              <w:t>Interface group representatives.</w:t>
            </w:r>
          </w:p>
          <w:p w14:paraId="44570CC6" w14:textId="77777777" w:rsidR="009750BA" w:rsidRPr="009750BA" w:rsidRDefault="009750BA" w:rsidP="009750BA">
            <w:pPr>
              <w:numPr>
                <w:ilvl w:val="0"/>
                <w:numId w:val="14"/>
              </w:numPr>
              <w:jc w:val="both"/>
              <w:rPr>
                <w:rFonts w:ascii="Arial" w:hAnsi="Arial" w:cs="Arial"/>
                <w:sz w:val="20"/>
                <w:szCs w:val="20"/>
              </w:rPr>
            </w:pPr>
            <w:r w:rsidRPr="009750BA">
              <w:rPr>
                <w:rFonts w:ascii="Arial" w:hAnsi="Arial" w:cs="Arial"/>
                <w:sz w:val="20"/>
                <w:szCs w:val="20"/>
              </w:rPr>
              <w:t>Appropriate escalation routes.</w:t>
            </w:r>
          </w:p>
          <w:p w14:paraId="5A91CE23" w14:textId="77777777" w:rsidR="009750BA" w:rsidRDefault="009750BA" w:rsidP="009750BA">
            <w:pPr>
              <w:numPr>
                <w:ilvl w:val="0"/>
                <w:numId w:val="14"/>
              </w:numPr>
              <w:jc w:val="both"/>
              <w:rPr>
                <w:rFonts w:ascii="Arial" w:hAnsi="Arial" w:cs="Arial"/>
                <w:sz w:val="20"/>
                <w:szCs w:val="20"/>
              </w:rPr>
            </w:pPr>
            <w:r w:rsidRPr="009750BA">
              <w:rPr>
                <w:rFonts w:ascii="Arial" w:hAnsi="Arial" w:cs="Arial"/>
                <w:sz w:val="20"/>
                <w:szCs w:val="20"/>
              </w:rPr>
              <w:t>People responsible for specific service areas.</w:t>
            </w:r>
          </w:p>
          <w:p w14:paraId="70E13880" w14:textId="77777777" w:rsidR="002F7021" w:rsidRPr="009750BA" w:rsidRDefault="002F7021" w:rsidP="002F7021">
            <w:pPr>
              <w:jc w:val="both"/>
              <w:rPr>
                <w:rFonts w:ascii="Arial" w:hAnsi="Arial" w:cs="Arial"/>
                <w:sz w:val="20"/>
                <w:szCs w:val="20"/>
              </w:rPr>
            </w:pPr>
          </w:p>
          <w:p w14:paraId="04AD7754" w14:textId="5A418BDB" w:rsidR="009750BA" w:rsidRPr="009750BA" w:rsidRDefault="009750BA" w:rsidP="009750BA">
            <w:pPr>
              <w:jc w:val="both"/>
              <w:rPr>
                <w:rFonts w:ascii="Arial" w:hAnsi="Arial" w:cs="Arial"/>
                <w:sz w:val="20"/>
                <w:szCs w:val="20"/>
              </w:rPr>
            </w:pPr>
            <w:r w:rsidRPr="009750BA">
              <w:rPr>
                <w:rFonts w:ascii="Arial" w:hAnsi="Arial" w:cs="Arial"/>
                <w:sz w:val="20"/>
                <w:szCs w:val="20"/>
              </w:rPr>
              <w:t>The office confirmed that work is already underway developing guidance that could support this.</w:t>
            </w:r>
          </w:p>
          <w:p w14:paraId="3CC9585C" w14:textId="0DC778DB" w:rsidR="0012737A" w:rsidRPr="00EC4F8A" w:rsidRDefault="0012737A" w:rsidP="00EC4F8A">
            <w:pPr>
              <w:jc w:val="both"/>
              <w:rPr>
                <w:rFonts w:ascii="Arial" w:hAnsi="Arial" w:cs="Arial"/>
                <w:sz w:val="20"/>
                <w:szCs w:val="20"/>
              </w:rPr>
            </w:pPr>
          </w:p>
          <w:p w14:paraId="0D9277FF" w14:textId="61147363" w:rsidR="0024270D" w:rsidRPr="0024270D" w:rsidRDefault="00872C6B" w:rsidP="0024270D">
            <w:pPr>
              <w:jc w:val="both"/>
              <w:rPr>
                <w:rFonts w:ascii="Arial" w:hAnsi="Arial" w:cs="Arial"/>
                <w:sz w:val="20"/>
                <w:szCs w:val="20"/>
              </w:rPr>
            </w:pPr>
            <w:r>
              <w:rPr>
                <w:rFonts w:ascii="Arial" w:hAnsi="Arial" w:cs="Arial"/>
                <w:sz w:val="20"/>
                <w:szCs w:val="20"/>
              </w:rPr>
              <w:t xml:space="preserve">There were </w:t>
            </w:r>
            <w:proofErr w:type="gramStart"/>
            <w:r>
              <w:rPr>
                <w:rFonts w:ascii="Arial" w:hAnsi="Arial" w:cs="Arial"/>
                <w:sz w:val="20"/>
                <w:szCs w:val="20"/>
              </w:rPr>
              <w:t>a number of</w:t>
            </w:r>
            <w:proofErr w:type="gramEnd"/>
            <w:r>
              <w:rPr>
                <w:rFonts w:ascii="Arial" w:hAnsi="Arial" w:cs="Arial"/>
                <w:sz w:val="20"/>
                <w:szCs w:val="20"/>
              </w:rPr>
              <w:t xml:space="preserve"> suggestions as to how the interface </w:t>
            </w:r>
            <w:r w:rsidR="0024270D">
              <w:rPr>
                <w:rFonts w:ascii="Arial" w:hAnsi="Arial" w:cs="Arial"/>
                <w:sz w:val="20"/>
                <w:szCs w:val="20"/>
              </w:rPr>
              <w:t>data could be collected from practices, with a</w:t>
            </w:r>
            <w:r w:rsidR="0024270D" w:rsidRPr="0024270D">
              <w:rPr>
                <w:rFonts w:ascii="Arial" w:hAnsi="Arial" w:cs="Arial"/>
                <w:sz w:val="20"/>
                <w:szCs w:val="20"/>
              </w:rPr>
              <w:t xml:space="preserve"> discussion focused on a reporting system </w:t>
            </w:r>
            <w:r w:rsidR="0024270D">
              <w:rPr>
                <w:rFonts w:ascii="Arial" w:hAnsi="Arial" w:cs="Arial"/>
                <w:sz w:val="20"/>
                <w:szCs w:val="20"/>
              </w:rPr>
              <w:t>that has been developed</w:t>
            </w:r>
            <w:r w:rsidR="0024270D" w:rsidRPr="0024270D">
              <w:rPr>
                <w:rFonts w:ascii="Arial" w:hAnsi="Arial" w:cs="Arial"/>
                <w:sz w:val="20"/>
                <w:szCs w:val="20"/>
              </w:rPr>
              <w:t xml:space="preserve"> in </w:t>
            </w:r>
            <w:proofErr w:type="gramStart"/>
            <w:r w:rsidR="0024270D" w:rsidRPr="0024270D">
              <w:rPr>
                <w:rFonts w:ascii="Arial" w:hAnsi="Arial" w:cs="Arial"/>
                <w:sz w:val="20"/>
                <w:szCs w:val="20"/>
              </w:rPr>
              <w:t>North West</w:t>
            </w:r>
            <w:proofErr w:type="gramEnd"/>
            <w:r w:rsidR="0024270D" w:rsidRPr="0024270D">
              <w:rPr>
                <w:rFonts w:ascii="Arial" w:hAnsi="Arial" w:cs="Arial"/>
                <w:sz w:val="20"/>
                <w:szCs w:val="20"/>
              </w:rPr>
              <w:t xml:space="preserve"> London.</w:t>
            </w:r>
            <w:r w:rsidR="009229FD">
              <w:rPr>
                <w:rFonts w:ascii="Arial" w:hAnsi="Arial" w:cs="Arial"/>
                <w:sz w:val="20"/>
                <w:szCs w:val="20"/>
              </w:rPr>
              <w:t xml:space="preserve">  </w:t>
            </w:r>
            <w:r w:rsidR="00683526">
              <w:rPr>
                <w:rFonts w:ascii="Arial" w:hAnsi="Arial" w:cs="Arial"/>
                <w:sz w:val="20"/>
                <w:szCs w:val="20"/>
              </w:rPr>
              <w:t>There was</w:t>
            </w:r>
            <w:r w:rsidR="003B2C9A">
              <w:rPr>
                <w:rFonts w:ascii="Arial" w:hAnsi="Arial" w:cs="Arial"/>
                <w:sz w:val="20"/>
                <w:szCs w:val="20"/>
              </w:rPr>
              <w:t xml:space="preserve"> general support from th</w:t>
            </w:r>
            <w:r w:rsidR="00683526">
              <w:rPr>
                <w:rFonts w:ascii="Arial" w:hAnsi="Arial" w:cs="Arial"/>
                <w:sz w:val="20"/>
                <w:szCs w:val="20"/>
              </w:rPr>
              <w:t xml:space="preserve">e </w:t>
            </w:r>
            <w:r w:rsidR="00A874F3">
              <w:rPr>
                <w:rFonts w:ascii="Arial" w:hAnsi="Arial" w:cs="Arial"/>
                <w:sz w:val="20"/>
                <w:szCs w:val="20"/>
              </w:rPr>
              <w:t>C</w:t>
            </w:r>
            <w:r w:rsidR="003B2C9A">
              <w:rPr>
                <w:rFonts w:ascii="Arial" w:hAnsi="Arial" w:cs="Arial"/>
                <w:sz w:val="20"/>
                <w:szCs w:val="20"/>
              </w:rPr>
              <w:t>ommittee for this approach as it used a template letter</w:t>
            </w:r>
            <w:r w:rsidR="004A2116">
              <w:rPr>
                <w:rFonts w:ascii="Arial" w:hAnsi="Arial" w:cs="Arial"/>
                <w:sz w:val="20"/>
                <w:szCs w:val="20"/>
              </w:rPr>
              <w:t xml:space="preserve"> </w:t>
            </w:r>
            <w:r w:rsidR="004755C6">
              <w:rPr>
                <w:rFonts w:ascii="Arial" w:hAnsi="Arial" w:cs="Arial"/>
                <w:sz w:val="20"/>
                <w:szCs w:val="20"/>
              </w:rPr>
              <w:t>that</w:t>
            </w:r>
            <w:r w:rsidR="004A2116">
              <w:rPr>
                <w:rFonts w:ascii="Arial" w:hAnsi="Arial" w:cs="Arial"/>
                <w:sz w:val="20"/>
                <w:szCs w:val="20"/>
              </w:rPr>
              <w:t xml:space="preserve"> practices submit</w:t>
            </w:r>
            <w:r w:rsidR="00F61F9B">
              <w:rPr>
                <w:rFonts w:ascii="Arial" w:hAnsi="Arial" w:cs="Arial"/>
                <w:sz w:val="20"/>
                <w:szCs w:val="20"/>
              </w:rPr>
              <w:t xml:space="preserve"> and which enables:</w:t>
            </w:r>
          </w:p>
          <w:p w14:paraId="471223D7" w14:textId="3BB3856E" w:rsidR="0024270D" w:rsidRPr="0024270D" w:rsidRDefault="0024270D" w:rsidP="0024270D">
            <w:pPr>
              <w:numPr>
                <w:ilvl w:val="0"/>
                <w:numId w:val="15"/>
              </w:numPr>
              <w:jc w:val="both"/>
              <w:rPr>
                <w:rFonts w:ascii="Arial" w:hAnsi="Arial" w:cs="Arial"/>
                <w:sz w:val="20"/>
                <w:szCs w:val="20"/>
              </w:rPr>
            </w:pPr>
            <w:r w:rsidRPr="0024270D">
              <w:rPr>
                <w:rFonts w:ascii="Arial" w:hAnsi="Arial" w:cs="Arial"/>
                <w:sz w:val="20"/>
                <w:szCs w:val="20"/>
              </w:rPr>
              <w:t>Reporting completed in only a few clicks.</w:t>
            </w:r>
          </w:p>
          <w:p w14:paraId="1DF5BD68" w14:textId="77777777" w:rsidR="0024270D" w:rsidRPr="0024270D" w:rsidRDefault="0024270D" w:rsidP="0024270D">
            <w:pPr>
              <w:numPr>
                <w:ilvl w:val="0"/>
                <w:numId w:val="15"/>
              </w:numPr>
              <w:jc w:val="both"/>
              <w:rPr>
                <w:rFonts w:ascii="Arial" w:hAnsi="Arial" w:cs="Arial"/>
                <w:sz w:val="20"/>
                <w:szCs w:val="20"/>
              </w:rPr>
            </w:pPr>
            <w:r w:rsidRPr="0024270D">
              <w:rPr>
                <w:rFonts w:ascii="Arial" w:hAnsi="Arial" w:cs="Arial"/>
                <w:sz w:val="20"/>
                <w:szCs w:val="20"/>
              </w:rPr>
              <w:t>Information is sent directly to the hospital.</w:t>
            </w:r>
          </w:p>
          <w:p w14:paraId="77701180" w14:textId="1FA1024D" w:rsidR="0024270D" w:rsidRPr="0024270D" w:rsidRDefault="0024270D" w:rsidP="0024270D">
            <w:pPr>
              <w:numPr>
                <w:ilvl w:val="0"/>
                <w:numId w:val="15"/>
              </w:numPr>
              <w:jc w:val="both"/>
              <w:rPr>
                <w:rFonts w:ascii="Arial" w:hAnsi="Arial" w:cs="Arial"/>
                <w:sz w:val="20"/>
                <w:szCs w:val="20"/>
              </w:rPr>
            </w:pPr>
            <w:r w:rsidRPr="0024270D">
              <w:rPr>
                <w:rFonts w:ascii="Arial" w:hAnsi="Arial" w:cs="Arial"/>
                <w:sz w:val="20"/>
                <w:szCs w:val="20"/>
              </w:rPr>
              <w:t xml:space="preserve">Responsibility for resolving problems sits with the </w:t>
            </w:r>
            <w:r w:rsidR="00A874F3">
              <w:rPr>
                <w:rFonts w:ascii="Arial" w:hAnsi="Arial" w:cs="Arial"/>
                <w:sz w:val="20"/>
                <w:szCs w:val="20"/>
              </w:rPr>
              <w:t>hospital</w:t>
            </w:r>
            <w:r w:rsidRPr="0024270D">
              <w:rPr>
                <w:rFonts w:ascii="Arial" w:hAnsi="Arial" w:cs="Arial"/>
                <w:sz w:val="20"/>
                <w:szCs w:val="20"/>
              </w:rPr>
              <w:t>.</w:t>
            </w:r>
          </w:p>
          <w:p w14:paraId="215C49B9" w14:textId="77777777" w:rsidR="0024270D" w:rsidRPr="0024270D" w:rsidRDefault="0024270D" w:rsidP="0024270D">
            <w:pPr>
              <w:numPr>
                <w:ilvl w:val="0"/>
                <w:numId w:val="15"/>
              </w:numPr>
              <w:jc w:val="both"/>
              <w:rPr>
                <w:rFonts w:ascii="Arial" w:hAnsi="Arial" w:cs="Arial"/>
                <w:sz w:val="20"/>
                <w:szCs w:val="20"/>
              </w:rPr>
            </w:pPr>
            <w:r w:rsidRPr="0024270D">
              <w:rPr>
                <w:rFonts w:ascii="Arial" w:hAnsi="Arial" w:cs="Arial"/>
                <w:sz w:val="20"/>
                <w:szCs w:val="20"/>
              </w:rPr>
              <w:t>The process is quick and user-friendly.</w:t>
            </w:r>
          </w:p>
          <w:p w14:paraId="6C84F92C" w14:textId="77777777" w:rsidR="0024270D" w:rsidRPr="0024270D" w:rsidRDefault="0024270D" w:rsidP="0024270D">
            <w:pPr>
              <w:numPr>
                <w:ilvl w:val="0"/>
                <w:numId w:val="15"/>
              </w:numPr>
              <w:jc w:val="both"/>
              <w:rPr>
                <w:rFonts w:ascii="Arial" w:hAnsi="Arial" w:cs="Arial"/>
                <w:sz w:val="20"/>
                <w:szCs w:val="20"/>
              </w:rPr>
            </w:pPr>
            <w:r w:rsidRPr="0024270D">
              <w:rPr>
                <w:rFonts w:ascii="Arial" w:hAnsi="Arial" w:cs="Arial"/>
                <w:sz w:val="20"/>
                <w:szCs w:val="20"/>
              </w:rPr>
              <w:t>Data can be aggregated to identify recurring themes.</w:t>
            </w:r>
          </w:p>
          <w:p w14:paraId="6D786F4B" w14:textId="77777777" w:rsidR="00683526" w:rsidRDefault="00683526" w:rsidP="0024270D">
            <w:pPr>
              <w:jc w:val="both"/>
              <w:rPr>
                <w:rFonts w:ascii="Arial" w:hAnsi="Arial" w:cs="Arial"/>
                <w:sz w:val="20"/>
                <w:szCs w:val="20"/>
              </w:rPr>
            </w:pPr>
          </w:p>
          <w:p w14:paraId="00B6DF7F" w14:textId="66787D72" w:rsidR="0024270D" w:rsidRDefault="0024270D" w:rsidP="0024270D">
            <w:pPr>
              <w:jc w:val="both"/>
              <w:rPr>
                <w:rFonts w:ascii="Arial" w:hAnsi="Arial" w:cs="Arial"/>
                <w:sz w:val="20"/>
                <w:szCs w:val="20"/>
              </w:rPr>
            </w:pPr>
            <w:r w:rsidRPr="0024270D">
              <w:rPr>
                <w:rFonts w:ascii="Arial" w:hAnsi="Arial" w:cs="Arial"/>
                <w:sz w:val="20"/>
                <w:szCs w:val="20"/>
              </w:rPr>
              <w:lastRenderedPageBreak/>
              <w:t>There was recognition that implementation locally would take time and require collaboration with hospitals and Integrated Care Boards (ICBs)</w:t>
            </w:r>
            <w:r w:rsidR="00683526">
              <w:rPr>
                <w:rFonts w:ascii="Arial" w:hAnsi="Arial" w:cs="Arial"/>
                <w:sz w:val="20"/>
                <w:szCs w:val="20"/>
              </w:rPr>
              <w:t>, h</w:t>
            </w:r>
            <w:r w:rsidRPr="0024270D">
              <w:rPr>
                <w:rFonts w:ascii="Arial" w:hAnsi="Arial" w:cs="Arial"/>
                <w:sz w:val="20"/>
                <w:szCs w:val="20"/>
              </w:rPr>
              <w:t>owever, there was strong enthusiasm for adapting similar principles.</w:t>
            </w:r>
          </w:p>
          <w:p w14:paraId="34B77774" w14:textId="77777777" w:rsidR="00836F16" w:rsidRDefault="00836F16" w:rsidP="0024270D">
            <w:pPr>
              <w:jc w:val="both"/>
              <w:rPr>
                <w:rFonts w:ascii="Arial" w:hAnsi="Arial" w:cs="Arial"/>
                <w:sz w:val="20"/>
                <w:szCs w:val="20"/>
              </w:rPr>
            </w:pPr>
          </w:p>
          <w:p w14:paraId="7273DCBD" w14:textId="5FB2C6E6" w:rsidR="00602999" w:rsidRDefault="00836F16" w:rsidP="005D0899">
            <w:pPr>
              <w:jc w:val="both"/>
              <w:rPr>
                <w:rFonts w:ascii="Arial" w:hAnsi="Arial" w:cs="Arial"/>
                <w:sz w:val="20"/>
                <w:szCs w:val="20"/>
              </w:rPr>
            </w:pPr>
            <w:r w:rsidRPr="00836F16">
              <w:rPr>
                <w:rFonts w:ascii="Arial" w:hAnsi="Arial" w:cs="Arial"/>
                <w:sz w:val="20"/>
                <w:szCs w:val="20"/>
              </w:rPr>
              <w:t xml:space="preserve">The LMC noted that work is already underway to explore options </w:t>
            </w:r>
            <w:r w:rsidR="00A50DA4">
              <w:rPr>
                <w:rFonts w:ascii="Arial" w:hAnsi="Arial" w:cs="Arial"/>
                <w:sz w:val="20"/>
                <w:szCs w:val="20"/>
              </w:rPr>
              <w:t xml:space="preserve">including the NWL London alert system </w:t>
            </w:r>
            <w:r w:rsidRPr="00836F16">
              <w:rPr>
                <w:rFonts w:ascii="Arial" w:hAnsi="Arial" w:cs="Arial"/>
                <w:sz w:val="20"/>
                <w:szCs w:val="20"/>
              </w:rPr>
              <w:t>and that they are actively seeking support from individuals with strong IT and digital development skills.</w:t>
            </w:r>
          </w:p>
          <w:p w14:paraId="21806CC1" w14:textId="0BA0D2D0" w:rsidR="00A50DA4" w:rsidRPr="006937C8" w:rsidRDefault="00A50DA4" w:rsidP="005D0899">
            <w:pPr>
              <w:jc w:val="both"/>
              <w:rPr>
                <w:rFonts w:ascii="Arial" w:hAnsi="Arial" w:cs="Arial"/>
                <w:sz w:val="20"/>
                <w:szCs w:val="20"/>
              </w:rPr>
            </w:pPr>
          </w:p>
        </w:tc>
      </w:tr>
      <w:tr w:rsidR="00602999" w:rsidRPr="006937C8" w14:paraId="611965FE" w14:textId="77777777" w:rsidTr="00602999">
        <w:tc>
          <w:tcPr>
            <w:tcW w:w="710" w:type="dxa"/>
          </w:tcPr>
          <w:p w14:paraId="117D86E4" w14:textId="0341051D" w:rsidR="00602999" w:rsidRPr="006937C8" w:rsidRDefault="00923A87" w:rsidP="00E76A0F">
            <w:pPr>
              <w:jc w:val="both"/>
              <w:rPr>
                <w:rFonts w:ascii="Arial" w:hAnsi="Arial" w:cs="Arial"/>
                <w:sz w:val="20"/>
                <w:szCs w:val="20"/>
              </w:rPr>
            </w:pPr>
            <w:r>
              <w:rPr>
                <w:rFonts w:ascii="Arial" w:hAnsi="Arial" w:cs="Arial"/>
                <w:sz w:val="20"/>
                <w:szCs w:val="20"/>
              </w:rPr>
              <w:lastRenderedPageBreak/>
              <w:t>7</w:t>
            </w:r>
            <w:r w:rsidR="00602999">
              <w:rPr>
                <w:rFonts w:ascii="Arial" w:hAnsi="Arial" w:cs="Arial"/>
                <w:sz w:val="20"/>
                <w:szCs w:val="20"/>
              </w:rPr>
              <w:t>.</w:t>
            </w:r>
          </w:p>
        </w:tc>
        <w:tc>
          <w:tcPr>
            <w:tcW w:w="9917" w:type="dxa"/>
          </w:tcPr>
          <w:p w14:paraId="2D5D12A5" w14:textId="63F51CDA" w:rsidR="00AE52A5" w:rsidRDefault="00602999" w:rsidP="00E76A0F">
            <w:pPr>
              <w:jc w:val="both"/>
              <w:rPr>
                <w:rFonts w:ascii="Arial" w:hAnsi="Arial" w:cs="Arial"/>
                <w:b/>
                <w:bCs/>
                <w:sz w:val="20"/>
                <w:szCs w:val="20"/>
              </w:rPr>
            </w:pPr>
            <w:r w:rsidRPr="003A4C46">
              <w:rPr>
                <w:rFonts w:ascii="Arial" w:hAnsi="Arial" w:cs="Arial"/>
                <w:b/>
                <w:bCs/>
                <w:sz w:val="20"/>
                <w:szCs w:val="20"/>
              </w:rPr>
              <w:t>National List Cleansing – FP69 process</w:t>
            </w:r>
          </w:p>
          <w:p w14:paraId="4C029CDE" w14:textId="77777777" w:rsidR="000B0296" w:rsidRPr="003A4C46" w:rsidRDefault="000B0296" w:rsidP="00E76A0F">
            <w:pPr>
              <w:jc w:val="both"/>
              <w:rPr>
                <w:rFonts w:ascii="Arial" w:hAnsi="Arial" w:cs="Arial"/>
                <w:b/>
                <w:bCs/>
                <w:sz w:val="20"/>
                <w:szCs w:val="20"/>
              </w:rPr>
            </w:pPr>
          </w:p>
          <w:p w14:paraId="28A5A5CF" w14:textId="402728F0" w:rsidR="006D66D1" w:rsidRPr="003A4C46" w:rsidRDefault="00AE52A5" w:rsidP="00E76A0F">
            <w:pPr>
              <w:jc w:val="both"/>
              <w:rPr>
                <w:rFonts w:ascii="Arial" w:hAnsi="Arial" w:cs="Arial"/>
                <w:sz w:val="20"/>
                <w:szCs w:val="20"/>
              </w:rPr>
            </w:pPr>
            <w:r w:rsidRPr="003A4C46">
              <w:rPr>
                <w:rFonts w:ascii="Arial" w:hAnsi="Arial" w:cs="Arial"/>
                <w:sz w:val="20"/>
                <w:szCs w:val="20"/>
              </w:rPr>
              <w:t>The committee received an update on a national list cleansing activity and recent correspondence clarifying the process used to identify potentially ineligible patients.  It was noted that a targeted data-led approach was being used rather than the traditional process</w:t>
            </w:r>
            <w:r w:rsidR="006D66D1" w:rsidRPr="003A4C46">
              <w:rPr>
                <w:rFonts w:ascii="Arial" w:hAnsi="Arial" w:cs="Arial"/>
                <w:sz w:val="20"/>
                <w:szCs w:val="20"/>
              </w:rPr>
              <w:t>es.</w:t>
            </w:r>
          </w:p>
          <w:p w14:paraId="4B62938A" w14:textId="77777777" w:rsidR="006D66D1" w:rsidRPr="003A4C46" w:rsidRDefault="006D66D1" w:rsidP="00E76A0F">
            <w:pPr>
              <w:jc w:val="both"/>
              <w:rPr>
                <w:rFonts w:ascii="Arial" w:hAnsi="Arial" w:cs="Arial"/>
                <w:sz w:val="20"/>
                <w:szCs w:val="20"/>
              </w:rPr>
            </w:pPr>
          </w:p>
          <w:p w14:paraId="2F64914E" w14:textId="77777777" w:rsidR="007332A2" w:rsidRDefault="00AE52A5" w:rsidP="00E76A0F">
            <w:pPr>
              <w:jc w:val="both"/>
              <w:rPr>
                <w:rFonts w:ascii="Arial" w:hAnsi="Arial" w:cs="Arial"/>
                <w:sz w:val="20"/>
                <w:szCs w:val="20"/>
              </w:rPr>
            </w:pPr>
            <w:r w:rsidRPr="003A4C46">
              <w:rPr>
                <w:rFonts w:ascii="Arial" w:hAnsi="Arial" w:cs="Arial"/>
                <w:sz w:val="20"/>
                <w:szCs w:val="20"/>
              </w:rPr>
              <w:t xml:space="preserve">Concerns remained regarding the </w:t>
            </w:r>
            <w:r w:rsidR="007332A2">
              <w:rPr>
                <w:rFonts w:ascii="Arial" w:hAnsi="Arial" w:cs="Arial"/>
                <w:sz w:val="20"/>
                <w:szCs w:val="20"/>
              </w:rPr>
              <w:t xml:space="preserve">consequences of </w:t>
            </w:r>
            <w:r w:rsidRPr="003A4C46">
              <w:rPr>
                <w:rFonts w:ascii="Arial" w:hAnsi="Arial" w:cs="Arial"/>
                <w:sz w:val="20"/>
                <w:szCs w:val="20"/>
              </w:rPr>
              <w:t xml:space="preserve">datasets being used and potential </w:t>
            </w:r>
            <w:r w:rsidR="007332A2">
              <w:rPr>
                <w:rFonts w:ascii="Arial" w:hAnsi="Arial" w:cs="Arial"/>
                <w:sz w:val="20"/>
                <w:szCs w:val="20"/>
              </w:rPr>
              <w:t xml:space="preserve">significant </w:t>
            </w:r>
            <w:r w:rsidRPr="003A4C46">
              <w:rPr>
                <w:rFonts w:ascii="Arial" w:hAnsi="Arial" w:cs="Arial"/>
                <w:sz w:val="20"/>
                <w:szCs w:val="20"/>
              </w:rPr>
              <w:t>unintended consequences</w:t>
            </w:r>
            <w:r w:rsidR="007332A2">
              <w:rPr>
                <w:rFonts w:ascii="Arial" w:hAnsi="Arial" w:cs="Arial"/>
                <w:sz w:val="20"/>
                <w:szCs w:val="20"/>
              </w:rPr>
              <w:t xml:space="preserve"> of the process</w:t>
            </w:r>
            <w:r w:rsidRPr="003A4C46">
              <w:rPr>
                <w:rFonts w:ascii="Arial" w:hAnsi="Arial" w:cs="Arial"/>
                <w:sz w:val="20"/>
                <w:szCs w:val="20"/>
              </w:rPr>
              <w:t xml:space="preserve">. </w:t>
            </w:r>
            <w:r w:rsidR="006D66D1" w:rsidRPr="003A4C46">
              <w:rPr>
                <w:rFonts w:ascii="Arial" w:hAnsi="Arial" w:cs="Arial"/>
                <w:sz w:val="20"/>
                <w:szCs w:val="20"/>
              </w:rPr>
              <w:t xml:space="preserve"> </w:t>
            </w:r>
            <w:r w:rsidRPr="003A4C46">
              <w:rPr>
                <w:rFonts w:ascii="Arial" w:hAnsi="Arial" w:cs="Arial"/>
                <w:sz w:val="20"/>
                <w:szCs w:val="20"/>
              </w:rPr>
              <w:t xml:space="preserve">The financial impact </w:t>
            </w:r>
            <w:r w:rsidR="006D66D1" w:rsidRPr="003A4C46">
              <w:rPr>
                <w:rFonts w:ascii="Arial" w:hAnsi="Arial" w:cs="Arial"/>
                <w:sz w:val="20"/>
                <w:szCs w:val="20"/>
              </w:rPr>
              <w:t>i</w:t>
            </w:r>
            <w:r w:rsidRPr="003A4C46">
              <w:rPr>
                <w:rFonts w:ascii="Arial" w:hAnsi="Arial" w:cs="Arial"/>
                <w:sz w:val="20"/>
                <w:szCs w:val="20"/>
              </w:rPr>
              <w:t>s significant</w:t>
            </w:r>
            <w:r w:rsidR="006D66D1" w:rsidRPr="003A4C46">
              <w:rPr>
                <w:rFonts w:ascii="Arial" w:hAnsi="Arial" w:cs="Arial"/>
                <w:sz w:val="20"/>
                <w:szCs w:val="20"/>
              </w:rPr>
              <w:t xml:space="preserve"> for some practices</w:t>
            </w:r>
            <w:r w:rsidRPr="003A4C46">
              <w:rPr>
                <w:rFonts w:ascii="Arial" w:hAnsi="Arial" w:cs="Arial"/>
                <w:sz w:val="20"/>
                <w:szCs w:val="20"/>
              </w:rPr>
              <w:t xml:space="preserve">, with substantial </w:t>
            </w:r>
            <w:r w:rsidR="007332A2">
              <w:rPr>
                <w:rFonts w:ascii="Arial" w:hAnsi="Arial" w:cs="Arial"/>
                <w:sz w:val="20"/>
                <w:szCs w:val="20"/>
              </w:rPr>
              <w:t xml:space="preserve">sudden </w:t>
            </w:r>
          </w:p>
          <w:p w14:paraId="10B7DF45" w14:textId="65A61445" w:rsidR="00544477" w:rsidRPr="003A4C46" w:rsidRDefault="00AE52A5" w:rsidP="00E76A0F">
            <w:pPr>
              <w:jc w:val="both"/>
              <w:rPr>
                <w:rFonts w:ascii="Arial" w:hAnsi="Arial" w:cs="Arial"/>
                <w:sz w:val="20"/>
                <w:szCs w:val="20"/>
              </w:rPr>
            </w:pPr>
            <w:r w:rsidRPr="003A4C46">
              <w:rPr>
                <w:rFonts w:ascii="Arial" w:hAnsi="Arial" w:cs="Arial"/>
                <w:sz w:val="20"/>
                <w:szCs w:val="20"/>
              </w:rPr>
              <w:t xml:space="preserve">reductions in registered populations resulting in loss of core and list-based funding. </w:t>
            </w:r>
            <w:r w:rsidR="00544477" w:rsidRPr="003A4C46">
              <w:rPr>
                <w:rFonts w:ascii="Arial" w:hAnsi="Arial" w:cs="Arial"/>
                <w:sz w:val="20"/>
                <w:szCs w:val="20"/>
              </w:rPr>
              <w:t xml:space="preserve"> </w:t>
            </w:r>
          </w:p>
          <w:p w14:paraId="440F4CFD" w14:textId="77777777" w:rsidR="00CD1ECE" w:rsidRPr="003A4C46" w:rsidRDefault="00CD1ECE" w:rsidP="00E76A0F">
            <w:pPr>
              <w:jc w:val="both"/>
              <w:rPr>
                <w:rFonts w:ascii="Arial" w:hAnsi="Arial" w:cs="Arial"/>
                <w:sz w:val="20"/>
                <w:szCs w:val="20"/>
              </w:rPr>
            </w:pPr>
          </w:p>
          <w:p w14:paraId="3007CFDA" w14:textId="1A096BE4" w:rsidR="00544477" w:rsidRPr="003A4C46" w:rsidRDefault="00CD1ECE" w:rsidP="00E76A0F">
            <w:pPr>
              <w:jc w:val="both"/>
              <w:rPr>
                <w:rFonts w:ascii="Arial" w:hAnsi="Arial" w:cs="Arial"/>
                <w:sz w:val="20"/>
                <w:szCs w:val="20"/>
              </w:rPr>
            </w:pPr>
            <w:r w:rsidRPr="003A4C46">
              <w:rPr>
                <w:rFonts w:ascii="Arial" w:hAnsi="Arial" w:cs="Arial"/>
                <w:sz w:val="20"/>
                <w:szCs w:val="20"/>
              </w:rPr>
              <w:t>S</w:t>
            </w:r>
            <w:r w:rsidR="00AE52A5" w:rsidRPr="003A4C46">
              <w:rPr>
                <w:rFonts w:ascii="Arial" w:hAnsi="Arial" w:cs="Arial"/>
                <w:sz w:val="20"/>
                <w:szCs w:val="20"/>
              </w:rPr>
              <w:t>mall group discussions considered financial impact, patient implications and communication requirements. Members highlighted potential impacts on vulnerable groups, students, transient populations, homeless patients and those less likely to engage with NHS communications.</w:t>
            </w:r>
          </w:p>
          <w:p w14:paraId="2669CD08" w14:textId="77777777" w:rsidR="00544477" w:rsidRPr="003A4C46" w:rsidRDefault="00544477" w:rsidP="00E76A0F">
            <w:pPr>
              <w:jc w:val="both"/>
              <w:rPr>
                <w:rFonts w:ascii="Arial" w:hAnsi="Arial" w:cs="Arial"/>
                <w:sz w:val="20"/>
                <w:szCs w:val="20"/>
              </w:rPr>
            </w:pPr>
          </w:p>
          <w:p w14:paraId="12333A8C" w14:textId="77777777" w:rsidR="00CD1ECE" w:rsidRPr="003A4C46" w:rsidRDefault="00AE52A5" w:rsidP="00E76A0F">
            <w:pPr>
              <w:jc w:val="both"/>
              <w:rPr>
                <w:rFonts w:ascii="Arial" w:hAnsi="Arial" w:cs="Arial"/>
                <w:sz w:val="20"/>
                <w:szCs w:val="20"/>
              </w:rPr>
            </w:pPr>
            <w:r w:rsidRPr="003A4C46">
              <w:rPr>
                <w:rFonts w:ascii="Arial" w:hAnsi="Arial" w:cs="Arial"/>
                <w:sz w:val="20"/>
                <w:szCs w:val="20"/>
              </w:rPr>
              <w:t xml:space="preserve">Concerns were raised that practices may be unaware of deductions occurring through background processes and that patients may not realise they have been removed until attempting to access care. </w:t>
            </w:r>
          </w:p>
          <w:p w14:paraId="5B5670D5" w14:textId="77777777" w:rsidR="00CD1ECE" w:rsidRPr="003A4C46" w:rsidRDefault="00CD1ECE" w:rsidP="00E76A0F">
            <w:pPr>
              <w:jc w:val="both"/>
              <w:rPr>
                <w:rFonts w:ascii="Arial" w:hAnsi="Arial" w:cs="Arial"/>
                <w:sz w:val="20"/>
                <w:szCs w:val="20"/>
              </w:rPr>
            </w:pPr>
          </w:p>
          <w:p w14:paraId="5460DD8C" w14:textId="7DFDA302" w:rsidR="00602999" w:rsidRPr="003A4C46" w:rsidRDefault="00AE52A5" w:rsidP="00E76A0F">
            <w:pPr>
              <w:jc w:val="both"/>
              <w:rPr>
                <w:rFonts w:ascii="Arial" w:hAnsi="Arial" w:cs="Arial"/>
                <w:sz w:val="20"/>
                <w:szCs w:val="20"/>
              </w:rPr>
            </w:pPr>
            <w:r w:rsidRPr="003A4C46">
              <w:rPr>
                <w:rFonts w:ascii="Arial" w:hAnsi="Arial" w:cs="Arial"/>
                <w:sz w:val="20"/>
                <w:szCs w:val="20"/>
              </w:rPr>
              <w:t xml:space="preserve">The </w:t>
            </w:r>
            <w:r w:rsidR="00D456C4">
              <w:rPr>
                <w:rFonts w:ascii="Arial" w:hAnsi="Arial" w:cs="Arial"/>
                <w:sz w:val="20"/>
                <w:szCs w:val="20"/>
              </w:rPr>
              <w:t>C</w:t>
            </w:r>
            <w:r w:rsidRPr="003A4C46">
              <w:rPr>
                <w:rFonts w:ascii="Arial" w:hAnsi="Arial" w:cs="Arial"/>
                <w:sz w:val="20"/>
                <w:szCs w:val="20"/>
              </w:rPr>
              <w:t xml:space="preserve">ommittee discussed opportunities for communication with practices, practice managers and patients, including development of guidance materials and awareness campaigns. Members emphasised that while list validation is legitimate, the scale and pace of current activity </w:t>
            </w:r>
            <w:proofErr w:type="gramStart"/>
            <w:r w:rsidRPr="003A4C46">
              <w:rPr>
                <w:rFonts w:ascii="Arial" w:hAnsi="Arial" w:cs="Arial"/>
                <w:sz w:val="20"/>
                <w:szCs w:val="20"/>
              </w:rPr>
              <w:t>require</w:t>
            </w:r>
            <w:r w:rsidR="00A23E5C">
              <w:rPr>
                <w:rFonts w:ascii="Arial" w:hAnsi="Arial" w:cs="Arial"/>
                <w:sz w:val="20"/>
                <w:szCs w:val="20"/>
              </w:rPr>
              <w:t>s</w:t>
            </w:r>
            <w:proofErr w:type="gramEnd"/>
            <w:r w:rsidR="00A23E5C">
              <w:rPr>
                <w:rFonts w:ascii="Arial" w:hAnsi="Arial" w:cs="Arial"/>
                <w:sz w:val="20"/>
                <w:szCs w:val="20"/>
              </w:rPr>
              <w:t xml:space="preserve"> review</w:t>
            </w:r>
            <w:r w:rsidRPr="003A4C46">
              <w:rPr>
                <w:rFonts w:ascii="Arial" w:hAnsi="Arial" w:cs="Arial"/>
                <w:sz w:val="20"/>
                <w:szCs w:val="20"/>
              </w:rPr>
              <w:t xml:space="preserve"> because of its financial and operational impact on practices. |</w:t>
            </w:r>
          </w:p>
        </w:tc>
      </w:tr>
      <w:tr w:rsidR="00602999" w:rsidRPr="006937C8" w14:paraId="57C65F78" w14:textId="77777777" w:rsidTr="00602999">
        <w:tc>
          <w:tcPr>
            <w:tcW w:w="710" w:type="dxa"/>
          </w:tcPr>
          <w:p w14:paraId="1E443914" w14:textId="65438642" w:rsidR="00602999" w:rsidRPr="006937C8" w:rsidRDefault="00B02C06" w:rsidP="00E76A0F">
            <w:pPr>
              <w:jc w:val="both"/>
              <w:rPr>
                <w:rFonts w:ascii="Arial" w:hAnsi="Arial" w:cs="Arial"/>
                <w:sz w:val="20"/>
                <w:szCs w:val="20"/>
              </w:rPr>
            </w:pPr>
            <w:r>
              <w:rPr>
                <w:rFonts w:ascii="Arial" w:hAnsi="Arial" w:cs="Arial"/>
                <w:sz w:val="20"/>
                <w:szCs w:val="20"/>
              </w:rPr>
              <w:t>8</w:t>
            </w:r>
            <w:r w:rsidR="00602999">
              <w:rPr>
                <w:rFonts w:ascii="Arial" w:hAnsi="Arial" w:cs="Arial"/>
                <w:sz w:val="20"/>
                <w:szCs w:val="20"/>
              </w:rPr>
              <w:t>.</w:t>
            </w:r>
          </w:p>
        </w:tc>
        <w:tc>
          <w:tcPr>
            <w:tcW w:w="9917" w:type="dxa"/>
          </w:tcPr>
          <w:p w14:paraId="04950DA0" w14:textId="77777777" w:rsidR="00602999" w:rsidRPr="00B02C06" w:rsidRDefault="00602999" w:rsidP="00E76A0F">
            <w:pPr>
              <w:jc w:val="both"/>
              <w:rPr>
                <w:rFonts w:ascii="Arial" w:hAnsi="Arial" w:cs="Arial"/>
                <w:b/>
                <w:bCs/>
                <w:sz w:val="20"/>
                <w:szCs w:val="20"/>
              </w:rPr>
            </w:pPr>
            <w:r w:rsidRPr="00B02C06">
              <w:rPr>
                <w:rFonts w:ascii="Arial" w:hAnsi="Arial" w:cs="Arial"/>
                <w:b/>
                <w:bCs/>
                <w:sz w:val="20"/>
                <w:szCs w:val="20"/>
              </w:rPr>
              <w:t xml:space="preserve">GPDF Update </w:t>
            </w:r>
          </w:p>
          <w:p w14:paraId="24C54B11" w14:textId="77777777" w:rsidR="00801DED" w:rsidRPr="00B02C06" w:rsidRDefault="00801DED" w:rsidP="00E76A0F">
            <w:pPr>
              <w:jc w:val="both"/>
              <w:rPr>
                <w:rFonts w:ascii="Arial" w:hAnsi="Arial" w:cs="Arial"/>
                <w:b/>
                <w:bCs/>
                <w:sz w:val="20"/>
                <w:szCs w:val="20"/>
              </w:rPr>
            </w:pPr>
          </w:p>
          <w:p w14:paraId="4852C281" w14:textId="77777777" w:rsidR="00602999" w:rsidRDefault="003F1EC8" w:rsidP="00E76A0F">
            <w:pPr>
              <w:jc w:val="both"/>
              <w:rPr>
                <w:rFonts w:ascii="Arial" w:hAnsi="Arial" w:cs="Arial"/>
                <w:sz w:val="20"/>
                <w:szCs w:val="20"/>
              </w:rPr>
            </w:pPr>
            <w:r>
              <w:rPr>
                <w:rFonts w:ascii="Arial" w:hAnsi="Arial" w:cs="Arial"/>
                <w:sz w:val="20"/>
                <w:szCs w:val="20"/>
              </w:rPr>
              <w:t xml:space="preserve">A paper was shared with Committee Members in relation to </w:t>
            </w:r>
            <w:r w:rsidR="008A0D8B">
              <w:rPr>
                <w:rFonts w:ascii="Arial" w:hAnsi="Arial" w:cs="Arial"/>
                <w:sz w:val="20"/>
                <w:szCs w:val="20"/>
              </w:rPr>
              <w:t xml:space="preserve">the </w:t>
            </w:r>
            <w:r w:rsidR="00EE7912">
              <w:rPr>
                <w:rFonts w:ascii="Arial" w:hAnsi="Arial" w:cs="Arial"/>
                <w:sz w:val="20"/>
                <w:szCs w:val="20"/>
              </w:rPr>
              <w:t xml:space="preserve">outcome of </w:t>
            </w:r>
            <w:r w:rsidR="008A0D8B">
              <w:rPr>
                <w:rFonts w:ascii="Arial" w:hAnsi="Arial" w:cs="Arial"/>
                <w:sz w:val="20"/>
                <w:szCs w:val="20"/>
              </w:rPr>
              <w:t xml:space="preserve">GPDF Extraordinary General Meeting (EGM) that as held on the </w:t>
            </w:r>
            <w:proofErr w:type="gramStart"/>
            <w:r w:rsidR="008A0D8B">
              <w:rPr>
                <w:rFonts w:ascii="Arial" w:hAnsi="Arial" w:cs="Arial"/>
                <w:sz w:val="20"/>
                <w:szCs w:val="20"/>
              </w:rPr>
              <w:t>9</w:t>
            </w:r>
            <w:r w:rsidR="008A0D8B" w:rsidRPr="008A0D8B">
              <w:rPr>
                <w:rFonts w:ascii="Arial" w:hAnsi="Arial" w:cs="Arial"/>
                <w:sz w:val="20"/>
                <w:szCs w:val="20"/>
                <w:vertAlign w:val="superscript"/>
              </w:rPr>
              <w:t>th</w:t>
            </w:r>
            <w:proofErr w:type="gramEnd"/>
            <w:r w:rsidR="008A0D8B">
              <w:rPr>
                <w:rFonts w:ascii="Arial" w:hAnsi="Arial" w:cs="Arial"/>
                <w:sz w:val="20"/>
                <w:szCs w:val="20"/>
              </w:rPr>
              <w:t xml:space="preserve"> June</w:t>
            </w:r>
            <w:r w:rsidR="00EE7912">
              <w:rPr>
                <w:rFonts w:ascii="Arial" w:hAnsi="Arial" w:cs="Arial"/>
                <w:sz w:val="20"/>
                <w:szCs w:val="20"/>
              </w:rPr>
              <w:t>.</w:t>
            </w:r>
          </w:p>
          <w:p w14:paraId="5FB53279" w14:textId="77777777" w:rsidR="00EE7912" w:rsidRDefault="00EE7912" w:rsidP="00E76A0F">
            <w:pPr>
              <w:jc w:val="both"/>
              <w:rPr>
                <w:rFonts w:ascii="Arial" w:hAnsi="Arial" w:cs="Arial"/>
                <w:sz w:val="20"/>
                <w:szCs w:val="20"/>
              </w:rPr>
            </w:pPr>
          </w:p>
          <w:p w14:paraId="6E6A249F" w14:textId="2B4BAD4D" w:rsidR="00EE7912" w:rsidRPr="006937C8" w:rsidRDefault="00EE7912" w:rsidP="00E76A0F">
            <w:pPr>
              <w:jc w:val="both"/>
              <w:rPr>
                <w:rFonts w:ascii="Arial" w:hAnsi="Arial" w:cs="Arial"/>
                <w:sz w:val="20"/>
                <w:szCs w:val="20"/>
              </w:rPr>
            </w:pPr>
            <w:r>
              <w:rPr>
                <w:rFonts w:ascii="Arial" w:hAnsi="Arial" w:cs="Arial"/>
                <w:sz w:val="20"/>
                <w:szCs w:val="20"/>
              </w:rPr>
              <w:t>Three resolutions were voted on, all of which were rejected.</w:t>
            </w:r>
          </w:p>
        </w:tc>
      </w:tr>
      <w:tr w:rsidR="00602999" w:rsidRPr="006937C8" w14:paraId="735EF83C" w14:textId="77777777" w:rsidTr="00602999">
        <w:tc>
          <w:tcPr>
            <w:tcW w:w="710" w:type="dxa"/>
          </w:tcPr>
          <w:p w14:paraId="75D2A381" w14:textId="225054C1" w:rsidR="00602999" w:rsidRDefault="00B02C06" w:rsidP="00DF13BE">
            <w:pPr>
              <w:jc w:val="both"/>
              <w:rPr>
                <w:rFonts w:ascii="Arial" w:hAnsi="Arial" w:cs="Arial"/>
                <w:sz w:val="20"/>
                <w:szCs w:val="20"/>
              </w:rPr>
            </w:pPr>
            <w:r>
              <w:rPr>
                <w:rFonts w:ascii="Arial" w:hAnsi="Arial" w:cs="Arial"/>
                <w:sz w:val="20"/>
                <w:szCs w:val="20"/>
              </w:rPr>
              <w:t>9</w:t>
            </w:r>
            <w:r w:rsidR="00602999">
              <w:rPr>
                <w:rFonts w:ascii="Arial" w:hAnsi="Arial" w:cs="Arial"/>
                <w:sz w:val="20"/>
                <w:szCs w:val="20"/>
              </w:rPr>
              <w:t>.</w:t>
            </w:r>
          </w:p>
        </w:tc>
        <w:tc>
          <w:tcPr>
            <w:tcW w:w="9917" w:type="dxa"/>
          </w:tcPr>
          <w:p w14:paraId="5A23942C" w14:textId="77777777" w:rsidR="00602999" w:rsidRPr="00B02C06" w:rsidRDefault="00602999" w:rsidP="00DF13BE">
            <w:pPr>
              <w:jc w:val="both"/>
              <w:rPr>
                <w:rFonts w:ascii="Arial" w:hAnsi="Arial" w:cs="Arial"/>
                <w:b/>
                <w:bCs/>
                <w:iCs/>
                <w:color w:val="000000"/>
                <w:sz w:val="20"/>
                <w:szCs w:val="20"/>
              </w:rPr>
            </w:pPr>
            <w:r w:rsidRPr="00B02C06">
              <w:rPr>
                <w:rFonts w:ascii="Arial" w:hAnsi="Arial" w:cs="Arial"/>
                <w:b/>
                <w:bCs/>
                <w:iCs/>
                <w:color w:val="000000"/>
                <w:sz w:val="20"/>
                <w:szCs w:val="20"/>
              </w:rPr>
              <w:t xml:space="preserve">GPC Update </w:t>
            </w:r>
          </w:p>
          <w:p w14:paraId="4DD9076C" w14:textId="77777777" w:rsidR="00602999" w:rsidRDefault="00602999" w:rsidP="00DF13BE">
            <w:pPr>
              <w:jc w:val="both"/>
              <w:rPr>
                <w:rFonts w:ascii="Arial" w:hAnsi="Arial" w:cs="Arial"/>
                <w:iCs/>
                <w:color w:val="000000"/>
                <w:sz w:val="20"/>
                <w:szCs w:val="20"/>
              </w:rPr>
            </w:pPr>
          </w:p>
          <w:p w14:paraId="4D0C3FB5" w14:textId="77777777" w:rsidR="00602999" w:rsidRDefault="00801DED" w:rsidP="00DF13BE">
            <w:pPr>
              <w:jc w:val="both"/>
              <w:rPr>
                <w:rFonts w:ascii="Arial" w:hAnsi="Arial" w:cs="Arial"/>
                <w:sz w:val="20"/>
                <w:szCs w:val="20"/>
              </w:rPr>
            </w:pPr>
            <w:r w:rsidRPr="00801DED">
              <w:rPr>
                <w:rFonts w:ascii="Arial" w:hAnsi="Arial" w:cs="Arial"/>
                <w:sz w:val="20"/>
                <w:szCs w:val="20"/>
              </w:rPr>
              <w:t>Members were informed that the current Chair of GPC England was stepping down and that Dr Claire Bann</w:t>
            </w:r>
            <w:r w:rsidR="007332A2">
              <w:rPr>
                <w:rFonts w:ascii="Arial" w:hAnsi="Arial" w:cs="Arial"/>
                <w:sz w:val="20"/>
                <w:szCs w:val="20"/>
              </w:rPr>
              <w:t>on</w:t>
            </w:r>
            <w:r w:rsidRPr="00801DED">
              <w:rPr>
                <w:rFonts w:ascii="Arial" w:hAnsi="Arial" w:cs="Arial"/>
                <w:sz w:val="20"/>
                <w:szCs w:val="20"/>
              </w:rPr>
              <w:t xml:space="preserve"> had been elected unopposed to the position. The committee noted the wider changes in national leadership and the potential for different approaches to engagement and negotiation.</w:t>
            </w:r>
          </w:p>
          <w:p w14:paraId="636D4233" w14:textId="3FDF6D71" w:rsidR="007332A2" w:rsidRPr="00801DED" w:rsidRDefault="007332A2" w:rsidP="00DF13BE">
            <w:pPr>
              <w:jc w:val="both"/>
              <w:rPr>
                <w:rFonts w:ascii="Arial" w:hAnsi="Arial" w:cs="Arial"/>
              </w:rPr>
            </w:pPr>
          </w:p>
        </w:tc>
      </w:tr>
      <w:tr w:rsidR="00602999" w:rsidRPr="006937C8" w14:paraId="25FF9C88" w14:textId="77777777" w:rsidTr="00602999">
        <w:tc>
          <w:tcPr>
            <w:tcW w:w="710" w:type="dxa"/>
          </w:tcPr>
          <w:p w14:paraId="056DD198" w14:textId="16111A11" w:rsidR="00602999" w:rsidRPr="006937C8" w:rsidRDefault="00602999" w:rsidP="00DF13BE">
            <w:pPr>
              <w:jc w:val="both"/>
              <w:rPr>
                <w:rFonts w:ascii="Arial" w:hAnsi="Arial" w:cs="Arial"/>
                <w:sz w:val="20"/>
                <w:szCs w:val="20"/>
              </w:rPr>
            </w:pPr>
            <w:r>
              <w:rPr>
                <w:rFonts w:ascii="Arial" w:hAnsi="Arial" w:cs="Arial"/>
                <w:sz w:val="20"/>
                <w:szCs w:val="20"/>
              </w:rPr>
              <w:t>1</w:t>
            </w:r>
            <w:r w:rsidR="00B02C06">
              <w:rPr>
                <w:rFonts w:ascii="Arial" w:hAnsi="Arial" w:cs="Arial"/>
                <w:sz w:val="20"/>
                <w:szCs w:val="20"/>
              </w:rPr>
              <w:t>0</w:t>
            </w:r>
            <w:r>
              <w:rPr>
                <w:rFonts w:ascii="Arial" w:hAnsi="Arial" w:cs="Arial"/>
                <w:sz w:val="20"/>
                <w:szCs w:val="20"/>
              </w:rPr>
              <w:t>.</w:t>
            </w:r>
          </w:p>
        </w:tc>
        <w:tc>
          <w:tcPr>
            <w:tcW w:w="9917" w:type="dxa"/>
          </w:tcPr>
          <w:p w14:paraId="52A1890F" w14:textId="1E16A212" w:rsidR="00602999" w:rsidRPr="00B02C06" w:rsidRDefault="00602999" w:rsidP="004F73C5">
            <w:pPr>
              <w:jc w:val="both"/>
              <w:rPr>
                <w:rFonts w:ascii="Arial" w:hAnsi="Arial" w:cs="Arial"/>
                <w:b/>
                <w:bCs/>
                <w:sz w:val="20"/>
                <w:szCs w:val="20"/>
              </w:rPr>
            </w:pPr>
            <w:r w:rsidRPr="00B02C06">
              <w:rPr>
                <w:rFonts w:ascii="Arial" w:hAnsi="Arial" w:cs="Arial"/>
                <w:b/>
                <w:bCs/>
                <w:sz w:val="20"/>
                <w:szCs w:val="20"/>
              </w:rPr>
              <w:t xml:space="preserve">LMC England Conference and Motions for Conference </w:t>
            </w:r>
          </w:p>
          <w:p w14:paraId="652B13BE" w14:textId="77777777" w:rsidR="00602999" w:rsidRPr="00B02C06" w:rsidRDefault="00602999" w:rsidP="00721ED8">
            <w:pPr>
              <w:jc w:val="both"/>
              <w:rPr>
                <w:rFonts w:ascii="Arial" w:hAnsi="Arial" w:cs="Arial"/>
                <w:b/>
                <w:bCs/>
                <w:iCs/>
                <w:color w:val="000000"/>
                <w:sz w:val="20"/>
                <w:szCs w:val="20"/>
              </w:rPr>
            </w:pPr>
          </w:p>
          <w:p w14:paraId="7299FB0F" w14:textId="77777777" w:rsidR="00602999" w:rsidRDefault="00B02C06" w:rsidP="00721ED8">
            <w:pPr>
              <w:jc w:val="both"/>
              <w:rPr>
                <w:rFonts w:ascii="Arial" w:hAnsi="Arial" w:cs="Arial"/>
                <w:sz w:val="20"/>
                <w:szCs w:val="20"/>
              </w:rPr>
            </w:pPr>
            <w:r w:rsidRPr="00B02C06">
              <w:rPr>
                <w:rFonts w:ascii="Arial" w:hAnsi="Arial" w:cs="Arial"/>
                <w:sz w:val="20"/>
                <w:szCs w:val="20"/>
              </w:rPr>
              <w:t xml:space="preserve">Committee Members were invited to consider potential future conference motions, including issues relating to interface working and transfer of workload between sectors. </w:t>
            </w:r>
          </w:p>
          <w:p w14:paraId="00E386E2" w14:textId="4269F889" w:rsidR="007332A2" w:rsidRPr="00B02C06" w:rsidRDefault="007332A2" w:rsidP="00721ED8">
            <w:pPr>
              <w:jc w:val="both"/>
              <w:rPr>
                <w:rFonts w:ascii="Arial" w:hAnsi="Arial" w:cs="Arial"/>
                <w:iCs/>
                <w:color w:val="000000"/>
                <w:sz w:val="20"/>
                <w:szCs w:val="20"/>
              </w:rPr>
            </w:pPr>
          </w:p>
        </w:tc>
      </w:tr>
    </w:tbl>
    <w:p w14:paraId="0B49CF9B" w14:textId="10736D6D" w:rsidR="00872310" w:rsidRPr="00D17526" w:rsidRDefault="00872310" w:rsidP="007B752C">
      <w:pPr>
        <w:jc w:val="both"/>
        <w:rPr>
          <w:rFonts w:ascii="Arial" w:hAnsi="Arial" w:cs="Arial"/>
          <w:i/>
          <w:iCs/>
          <w:sz w:val="22"/>
          <w:szCs w:val="22"/>
        </w:rPr>
      </w:pPr>
    </w:p>
    <w:sectPr w:rsidR="00872310" w:rsidRPr="00D17526" w:rsidSect="00175FCD">
      <w:pgSz w:w="11900" w:h="16840"/>
      <w:pgMar w:top="72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EEB"/>
    <w:multiLevelType w:val="hybridMultilevel"/>
    <w:tmpl w:val="A950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B7AC2"/>
    <w:multiLevelType w:val="hybridMultilevel"/>
    <w:tmpl w:val="67B6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B4D6A"/>
    <w:multiLevelType w:val="hybridMultilevel"/>
    <w:tmpl w:val="33BE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6645F"/>
    <w:multiLevelType w:val="hybridMultilevel"/>
    <w:tmpl w:val="D97E6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83E0C"/>
    <w:multiLevelType w:val="hybridMultilevel"/>
    <w:tmpl w:val="EDA2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DA3004"/>
    <w:multiLevelType w:val="multilevel"/>
    <w:tmpl w:val="A8F6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AC1164"/>
    <w:multiLevelType w:val="hybridMultilevel"/>
    <w:tmpl w:val="6A6C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25A9C"/>
    <w:multiLevelType w:val="hybridMultilevel"/>
    <w:tmpl w:val="B0C0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B152CD"/>
    <w:multiLevelType w:val="hybridMultilevel"/>
    <w:tmpl w:val="8A10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52524F"/>
    <w:multiLevelType w:val="hybridMultilevel"/>
    <w:tmpl w:val="FE5A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25731"/>
    <w:multiLevelType w:val="hybridMultilevel"/>
    <w:tmpl w:val="2B7EC722"/>
    <w:lvl w:ilvl="0" w:tplc="F4C26A34">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C09A6"/>
    <w:multiLevelType w:val="hybridMultilevel"/>
    <w:tmpl w:val="959AD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50775B"/>
    <w:multiLevelType w:val="hybridMultilevel"/>
    <w:tmpl w:val="3F62ECF0"/>
    <w:lvl w:ilvl="0" w:tplc="C10454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AD203F"/>
    <w:multiLevelType w:val="multilevel"/>
    <w:tmpl w:val="91F6288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4" w15:restartNumberingAfterBreak="0">
    <w:nsid w:val="7F606277"/>
    <w:multiLevelType w:val="multilevel"/>
    <w:tmpl w:val="53D8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027810">
    <w:abstractNumId w:val="10"/>
  </w:num>
  <w:num w:numId="2" w16cid:durableId="1760783569">
    <w:abstractNumId w:val="8"/>
  </w:num>
  <w:num w:numId="3" w16cid:durableId="1224372144">
    <w:abstractNumId w:val="12"/>
  </w:num>
  <w:num w:numId="4" w16cid:durableId="47464079">
    <w:abstractNumId w:val="7"/>
  </w:num>
  <w:num w:numId="5" w16cid:durableId="523445811">
    <w:abstractNumId w:val="0"/>
  </w:num>
  <w:num w:numId="6" w16cid:durableId="147720081">
    <w:abstractNumId w:val="4"/>
  </w:num>
  <w:num w:numId="7" w16cid:durableId="1868330988">
    <w:abstractNumId w:val="13"/>
  </w:num>
  <w:num w:numId="8" w16cid:durableId="317392172">
    <w:abstractNumId w:val="2"/>
  </w:num>
  <w:num w:numId="9" w16cid:durableId="776563451">
    <w:abstractNumId w:val="11"/>
  </w:num>
  <w:num w:numId="10" w16cid:durableId="454181093">
    <w:abstractNumId w:val="6"/>
  </w:num>
  <w:num w:numId="11" w16cid:durableId="847526174">
    <w:abstractNumId w:val="1"/>
  </w:num>
  <w:num w:numId="12" w16cid:durableId="562062311">
    <w:abstractNumId w:val="9"/>
  </w:num>
  <w:num w:numId="13" w16cid:durableId="136805020">
    <w:abstractNumId w:val="3"/>
  </w:num>
  <w:num w:numId="14" w16cid:durableId="1334072364">
    <w:abstractNumId w:val="14"/>
  </w:num>
  <w:num w:numId="15" w16cid:durableId="1303774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AF"/>
    <w:rsid w:val="00005634"/>
    <w:rsid w:val="00007F9E"/>
    <w:rsid w:val="00012B1E"/>
    <w:rsid w:val="000151E1"/>
    <w:rsid w:val="000169DE"/>
    <w:rsid w:val="00043EBE"/>
    <w:rsid w:val="0004673D"/>
    <w:rsid w:val="00057CC1"/>
    <w:rsid w:val="00065635"/>
    <w:rsid w:val="00065E3B"/>
    <w:rsid w:val="00067615"/>
    <w:rsid w:val="00077427"/>
    <w:rsid w:val="0008065C"/>
    <w:rsid w:val="000815D1"/>
    <w:rsid w:val="00082001"/>
    <w:rsid w:val="00084E4C"/>
    <w:rsid w:val="00093DC0"/>
    <w:rsid w:val="0009452D"/>
    <w:rsid w:val="000A559F"/>
    <w:rsid w:val="000A5807"/>
    <w:rsid w:val="000B0296"/>
    <w:rsid w:val="000C7881"/>
    <w:rsid w:val="000D1956"/>
    <w:rsid w:val="000D1EC6"/>
    <w:rsid w:val="000D2BCB"/>
    <w:rsid w:val="000D4BC5"/>
    <w:rsid w:val="000E0DE7"/>
    <w:rsid w:val="000E2761"/>
    <w:rsid w:val="00100334"/>
    <w:rsid w:val="001037CA"/>
    <w:rsid w:val="00106B7B"/>
    <w:rsid w:val="00107BEB"/>
    <w:rsid w:val="00112CD1"/>
    <w:rsid w:val="0012737A"/>
    <w:rsid w:val="00127E64"/>
    <w:rsid w:val="001407B6"/>
    <w:rsid w:val="00146D71"/>
    <w:rsid w:val="001470B1"/>
    <w:rsid w:val="001616E3"/>
    <w:rsid w:val="001617AB"/>
    <w:rsid w:val="00161A3B"/>
    <w:rsid w:val="00175FCD"/>
    <w:rsid w:val="00182FC6"/>
    <w:rsid w:val="001832E2"/>
    <w:rsid w:val="0018436A"/>
    <w:rsid w:val="00184678"/>
    <w:rsid w:val="00192A98"/>
    <w:rsid w:val="00195027"/>
    <w:rsid w:val="00197C59"/>
    <w:rsid w:val="001A2E7A"/>
    <w:rsid w:val="001B37DB"/>
    <w:rsid w:val="001C14B4"/>
    <w:rsid w:val="001C1925"/>
    <w:rsid w:val="001C3E1D"/>
    <w:rsid w:val="001E5C1F"/>
    <w:rsid w:val="001F1ED8"/>
    <w:rsid w:val="001F368A"/>
    <w:rsid w:val="001F3F43"/>
    <w:rsid w:val="001F6288"/>
    <w:rsid w:val="00214B33"/>
    <w:rsid w:val="002256CC"/>
    <w:rsid w:val="0024270D"/>
    <w:rsid w:val="00247696"/>
    <w:rsid w:val="00253367"/>
    <w:rsid w:val="002609E2"/>
    <w:rsid w:val="00261FB2"/>
    <w:rsid w:val="002636B0"/>
    <w:rsid w:val="002723FB"/>
    <w:rsid w:val="00274DB2"/>
    <w:rsid w:val="002A7BFD"/>
    <w:rsid w:val="002B1C5A"/>
    <w:rsid w:val="002B1F7B"/>
    <w:rsid w:val="002B229B"/>
    <w:rsid w:val="002C20B1"/>
    <w:rsid w:val="002D2C3E"/>
    <w:rsid w:val="002D45CD"/>
    <w:rsid w:val="002F2E79"/>
    <w:rsid w:val="002F6357"/>
    <w:rsid w:val="002F7021"/>
    <w:rsid w:val="0030464F"/>
    <w:rsid w:val="00315DCC"/>
    <w:rsid w:val="00316C28"/>
    <w:rsid w:val="003170A4"/>
    <w:rsid w:val="003229B4"/>
    <w:rsid w:val="00326283"/>
    <w:rsid w:val="003345B6"/>
    <w:rsid w:val="00342D7C"/>
    <w:rsid w:val="00352987"/>
    <w:rsid w:val="00361B80"/>
    <w:rsid w:val="003750AC"/>
    <w:rsid w:val="00377266"/>
    <w:rsid w:val="00394CFF"/>
    <w:rsid w:val="003A1708"/>
    <w:rsid w:val="003A4C46"/>
    <w:rsid w:val="003A582D"/>
    <w:rsid w:val="003A63D9"/>
    <w:rsid w:val="003B2C9A"/>
    <w:rsid w:val="003B3C6B"/>
    <w:rsid w:val="003C242C"/>
    <w:rsid w:val="003C2892"/>
    <w:rsid w:val="003C7FB0"/>
    <w:rsid w:val="003D754B"/>
    <w:rsid w:val="003E5951"/>
    <w:rsid w:val="003F1EC8"/>
    <w:rsid w:val="003F48A4"/>
    <w:rsid w:val="003F6AA2"/>
    <w:rsid w:val="00400721"/>
    <w:rsid w:val="004010CF"/>
    <w:rsid w:val="00405700"/>
    <w:rsid w:val="00406986"/>
    <w:rsid w:val="00410A74"/>
    <w:rsid w:val="004120C7"/>
    <w:rsid w:val="00412BCC"/>
    <w:rsid w:val="004135B0"/>
    <w:rsid w:val="004214E7"/>
    <w:rsid w:val="0044050B"/>
    <w:rsid w:val="00444006"/>
    <w:rsid w:val="00446BDE"/>
    <w:rsid w:val="00447459"/>
    <w:rsid w:val="004539EA"/>
    <w:rsid w:val="00456B35"/>
    <w:rsid w:val="00457259"/>
    <w:rsid w:val="00461B0E"/>
    <w:rsid w:val="00466111"/>
    <w:rsid w:val="004662F9"/>
    <w:rsid w:val="004665A1"/>
    <w:rsid w:val="00467678"/>
    <w:rsid w:val="004755C6"/>
    <w:rsid w:val="00475BCA"/>
    <w:rsid w:val="00475CCC"/>
    <w:rsid w:val="00476A27"/>
    <w:rsid w:val="00480ACE"/>
    <w:rsid w:val="00483318"/>
    <w:rsid w:val="00483886"/>
    <w:rsid w:val="00494E52"/>
    <w:rsid w:val="004A2116"/>
    <w:rsid w:val="004B02A0"/>
    <w:rsid w:val="004B2924"/>
    <w:rsid w:val="004B6ED8"/>
    <w:rsid w:val="004D58C1"/>
    <w:rsid w:val="004E3727"/>
    <w:rsid w:val="004E6E07"/>
    <w:rsid w:val="004E7AD4"/>
    <w:rsid w:val="004F502D"/>
    <w:rsid w:val="004F73C5"/>
    <w:rsid w:val="004F7972"/>
    <w:rsid w:val="005115DE"/>
    <w:rsid w:val="00521214"/>
    <w:rsid w:val="005232D8"/>
    <w:rsid w:val="00524939"/>
    <w:rsid w:val="00526173"/>
    <w:rsid w:val="0053128C"/>
    <w:rsid w:val="00531550"/>
    <w:rsid w:val="00534F1C"/>
    <w:rsid w:val="00536CFC"/>
    <w:rsid w:val="005408A8"/>
    <w:rsid w:val="00544477"/>
    <w:rsid w:val="00552929"/>
    <w:rsid w:val="0056235F"/>
    <w:rsid w:val="00570563"/>
    <w:rsid w:val="005854DC"/>
    <w:rsid w:val="00586E85"/>
    <w:rsid w:val="005A07E4"/>
    <w:rsid w:val="005A1F04"/>
    <w:rsid w:val="005A4CC3"/>
    <w:rsid w:val="005A7A15"/>
    <w:rsid w:val="005B184A"/>
    <w:rsid w:val="005B3D68"/>
    <w:rsid w:val="005B659C"/>
    <w:rsid w:val="005C0068"/>
    <w:rsid w:val="005C2881"/>
    <w:rsid w:val="005D0899"/>
    <w:rsid w:val="005D2716"/>
    <w:rsid w:val="005E1469"/>
    <w:rsid w:val="005E1EF7"/>
    <w:rsid w:val="005E5678"/>
    <w:rsid w:val="005E7687"/>
    <w:rsid w:val="005F42CB"/>
    <w:rsid w:val="0060284B"/>
    <w:rsid w:val="00602999"/>
    <w:rsid w:val="00611A29"/>
    <w:rsid w:val="006122D8"/>
    <w:rsid w:val="00612E8D"/>
    <w:rsid w:val="0061657E"/>
    <w:rsid w:val="00623EC5"/>
    <w:rsid w:val="00625AAA"/>
    <w:rsid w:val="00637233"/>
    <w:rsid w:val="00637894"/>
    <w:rsid w:val="00641208"/>
    <w:rsid w:val="00642A6F"/>
    <w:rsid w:val="006557B8"/>
    <w:rsid w:val="00656D18"/>
    <w:rsid w:val="0065737D"/>
    <w:rsid w:val="00672ED4"/>
    <w:rsid w:val="00674BB5"/>
    <w:rsid w:val="00676D53"/>
    <w:rsid w:val="00683526"/>
    <w:rsid w:val="00684DE0"/>
    <w:rsid w:val="006863A5"/>
    <w:rsid w:val="006937C8"/>
    <w:rsid w:val="00693D52"/>
    <w:rsid w:val="006A1315"/>
    <w:rsid w:val="006A3D21"/>
    <w:rsid w:val="006B239D"/>
    <w:rsid w:val="006B4F20"/>
    <w:rsid w:val="006C43B7"/>
    <w:rsid w:val="006D3122"/>
    <w:rsid w:val="006D65B7"/>
    <w:rsid w:val="006D66D1"/>
    <w:rsid w:val="006E15AA"/>
    <w:rsid w:val="006E4F99"/>
    <w:rsid w:val="006F1EA9"/>
    <w:rsid w:val="006F6DEA"/>
    <w:rsid w:val="00704A93"/>
    <w:rsid w:val="0071307F"/>
    <w:rsid w:val="007154D9"/>
    <w:rsid w:val="00721D41"/>
    <w:rsid w:val="00721ED8"/>
    <w:rsid w:val="00732C9E"/>
    <w:rsid w:val="007332A2"/>
    <w:rsid w:val="00741FAF"/>
    <w:rsid w:val="00742105"/>
    <w:rsid w:val="00745AC0"/>
    <w:rsid w:val="00746FDB"/>
    <w:rsid w:val="00750ABC"/>
    <w:rsid w:val="00756B4B"/>
    <w:rsid w:val="00757581"/>
    <w:rsid w:val="00761537"/>
    <w:rsid w:val="007653C5"/>
    <w:rsid w:val="00767C73"/>
    <w:rsid w:val="007713C1"/>
    <w:rsid w:val="0077798A"/>
    <w:rsid w:val="007835B1"/>
    <w:rsid w:val="007865DA"/>
    <w:rsid w:val="00787E9B"/>
    <w:rsid w:val="00791FF1"/>
    <w:rsid w:val="00793B22"/>
    <w:rsid w:val="0079578D"/>
    <w:rsid w:val="00797B55"/>
    <w:rsid w:val="007A484F"/>
    <w:rsid w:val="007A669B"/>
    <w:rsid w:val="007A71D8"/>
    <w:rsid w:val="007B752C"/>
    <w:rsid w:val="007D32D0"/>
    <w:rsid w:val="007E3D9D"/>
    <w:rsid w:val="007E4B29"/>
    <w:rsid w:val="007E4D96"/>
    <w:rsid w:val="007E5A76"/>
    <w:rsid w:val="007F2E82"/>
    <w:rsid w:val="00801DED"/>
    <w:rsid w:val="0081240B"/>
    <w:rsid w:val="008150A7"/>
    <w:rsid w:val="0081666B"/>
    <w:rsid w:val="00817A95"/>
    <w:rsid w:val="00820C24"/>
    <w:rsid w:val="008278F9"/>
    <w:rsid w:val="00827C4D"/>
    <w:rsid w:val="00830B69"/>
    <w:rsid w:val="00836F16"/>
    <w:rsid w:val="008518E4"/>
    <w:rsid w:val="0085570F"/>
    <w:rsid w:val="008641A9"/>
    <w:rsid w:val="00865D7F"/>
    <w:rsid w:val="00872310"/>
    <w:rsid w:val="00872C6B"/>
    <w:rsid w:val="00894CBC"/>
    <w:rsid w:val="0089585E"/>
    <w:rsid w:val="008A0465"/>
    <w:rsid w:val="008A0D8B"/>
    <w:rsid w:val="008A1F3F"/>
    <w:rsid w:val="008A4A27"/>
    <w:rsid w:val="008B0E00"/>
    <w:rsid w:val="008C54EC"/>
    <w:rsid w:val="008C7AAB"/>
    <w:rsid w:val="008D0C3D"/>
    <w:rsid w:val="008E5867"/>
    <w:rsid w:val="008F5916"/>
    <w:rsid w:val="008F5A85"/>
    <w:rsid w:val="00907E07"/>
    <w:rsid w:val="009229FD"/>
    <w:rsid w:val="00923A87"/>
    <w:rsid w:val="009355F6"/>
    <w:rsid w:val="00946C50"/>
    <w:rsid w:val="00955246"/>
    <w:rsid w:val="009569E8"/>
    <w:rsid w:val="00956F9F"/>
    <w:rsid w:val="00960A34"/>
    <w:rsid w:val="009615B2"/>
    <w:rsid w:val="00961B48"/>
    <w:rsid w:val="00963FE7"/>
    <w:rsid w:val="009750BA"/>
    <w:rsid w:val="00976F1B"/>
    <w:rsid w:val="00977B0B"/>
    <w:rsid w:val="0098104B"/>
    <w:rsid w:val="009814E9"/>
    <w:rsid w:val="00984BD2"/>
    <w:rsid w:val="00985475"/>
    <w:rsid w:val="00990BF8"/>
    <w:rsid w:val="00996888"/>
    <w:rsid w:val="009A3057"/>
    <w:rsid w:val="009A594A"/>
    <w:rsid w:val="009A7CB1"/>
    <w:rsid w:val="009B0550"/>
    <w:rsid w:val="009B1952"/>
    <w:rsid w:val="009B4D72"/>
    <w:rsid w:val="009B534A"/>
    <w:rsid w:val="009B70C0"/>
    <w:rsid w:val="009C57EA"/>
    <w:rsid w:val="009D4816"/>
    <w:rsid w:val="009D5B54"/>
    <w:rsid w:val="009E0AE3"/>
    <w:rsid w:val="009E3212"/>
    <w:rsid w:val="009E54A8"/>
    <w:rsid w:val="009E5AF7"/>
    <w:rsid w:val="00A014A5"/>
    <w:rsid w:val="00A1345B"/>
    <w:rsid w:val="00A22DA4"/>
    <w:rsid w:val="00A23359"/>
    <w:rsid w:val="00A23E5C"/>
    <w:rsid w:val="00A30293"/>
    <w:rsid w:val="00A32EB2"/>
    <w:rsid w:val="00A351E9"/>
    <w:rsid w:val="00A37DE0"/>
    <w:rsid w:val="00A40480"/>
    <w:rsid w:val="00A41169"/>
    <w:rsid w:val="00A44E63"/>
    <w:rsid w:val="00A50D35"/>
    <w:rsid w:val="00A50DA4"/>
    <w:rsid w:val="00A511A3"/>
    <w:rsid w:val="00A6114A"/>
    <w:rsid w:val="00A6263A"/>
    <w:rsid w:val="00A65DA7"/>
    <w:rsid w:val="00A70315"/>
    <w:rsid w:val="00A74677"/>
    <w:rsid w:val="00A874F3"/>
    <w:rsid w:val="00A914C2"/>
    <w:rsid w:val="00A91F4A"/>
    <w:rsid w:val="00AA4B48"/>
    <w:rsid w:val="00AB5033"/>
    <w:rsid w:val="00AC7F2F"/>
    <w:rsid w:val="00AD1220"/>
    <w:rsid w:val="00AD7CEB"/>
    <w:rsid w:val="00AE4FFB"/>
    <w:rsid w:val="00AE52A5"/>
    <w:rsid w:val="00AE69C3"/>
    <w:rsid w:val="00B016C9"/>
    <w:rsid w:val="00B02A15"/>
    <w:rsid w:val="00B02C06"/>
    <w:rsid w:val="00B119AB"/>
    <w:rsid w:val="00B27590"/>
    <w:rsid w:val="00B34D38"/>
    <w:rsid w:val="00B42F75"/>
    <w:rsid w:val="00B508E8"/>
    <w:rsid w:val="00B51AD4"/>
    <w:rsid w:val="00B52201"/>
    <w:rsid w:val="00B5273E"/>
    <w:rsid w:val="00B60546"/>
    <w:rsid w:val="00B625B7"/>
    <w:rsid w:val="00B6360A"/>
    <w:rsid w:val="00B644DA"/>
    <w:rsid w:val="00B7255C"/>
    <w:rsid w:val="00B8334B"/>
    <w:rsid w:val="00B837F6"/>
    <w:rsid w:val="00B9670C"/>
    <w:rsid w:val="00BA143E"/>
    <w:rsid w:val="00BA3D82"/>
    <w:rsid w:val="00BA6DE8"/>
    <w:rsid w:val="00BB181D"/>
    <w:rsid w:val="00BB6E81"/>
    <w:rsid w:val="00BC27BD"/>
    <w:rsid w:val="00BD0693"/>
    <w:rsid w:val="00BD3859"/>
    <w:rsid w:val="00BD7CDE"/>
    <w:rsid w:val="00BE2F63"/>
    <w:rsid w:val="00BE7CDF"/>
    <w:rsid w:val="00C02AAA"/>
    <w:rsid w:val="00C07DFE"/>
    <w:rsid w:val="00C1127A"/>
    <w:rsid w:val="00C40343"/>
    <w:rsid w:val="00C405E6"/>
    <w:rsid w:val="00C40E93"/>
    <w:rsid w:val="00C50996"/>
    <w:rsid w:val="00C566EB"/>
    <w:rsid w:val="00C61A28"/>
    <w:rsid w:val="00C84545"/>
    <w:rsid w:val="00C8511D"/>
    <w:rsid w:val="00C85907"/>
    <w:rsid w:val="00C87109"/>
    <w:rsid w:val="00CA08E5"/>
    <w:rsid w:val="00CB007E"/>
    <w:rsid w:val="00CB2ABB"/>
    <w:rsid w:val="00CB38D1"/>
    <w:rsid w:val="00CB605E"/>
    <w:rsid w:val="00CB6EAD"/>
    <w:rsid w:val="00CC4926"/>
    <w:rsid w:val="00CD1ECE"/>
    <w:rsid w:val="00CD42EA"/>
    <w:rsid w:val="00CD5550"/>
    <w:rsid w:val="00CD629D"/>
    <w:rsid w:val="00CE3DCA"/>
    <w:rsid w:val="00CE442C"/>
    <w:rsid w:val="00CE6584"/>
    <w:rsid w:val="00CF1C47"/>
    <w:rsid w:val="00CF1EE6"/>
    <w:rsid w:val="00CF4EEF"/>
    <w:rsid w:val="00CF5E2E"/>
    <w:rsid w:val="00CF7147"/>
    <w:rsid w:val="00D26023"/>
    <w:rsid w:val="00D27499"/>
    <w:rsid w:val="00D35946"/>
    <w:rsid w:val="00D359EF"/>
    <w:rsid w:val="00D43484"/>
    <w:rsid w:val="00D456C4"/>
    <w:rsid w:val="00D5536C"/>
    <w:rsid w:val="00D81706"/>
    <w:rsid w:val="00D84ACD"/>
    <w:rsid w:val="00D873BC"/>
    <w:rsid w:val="00D875F1"/>
    <w:rsid w:val="00D90726"/>
    <w:rsid w:val="00D91F0D"/>
    <w:rsid w:val="00D96603"/>
    <w:rsid w:val="00DA569E"/>
    <w:rsid w:val="00DB5081"/>
    <w:rsid w:val="00DB7DDD"/>
    <w:rsid w:val="00DC1E79"/>
    <w:rsid w:val="00DC7526"/>
    <w:rsid w:val="00DD60C9"/>
    <w:rsid w:val="00DF13BE"/>
    <w:rsid w:val="00DF2BB4"/>
    <w:rsid w:val="00DF6738"/>
    <w:rsid w:val="00E01D69"/>
    <w:rsid w:val="00E12C33"/>
    <w:rsid w:val="00E27E37"/>
    <w:rsid w:val="00E338D4"/>
    <w:rsid w:val="00E374A1"/>
    <w:rsid w:val="00E53EF8"/>
    <w:rsid w:val="00E5750D"/>
    <w:rsid w:val="00E5755F"/>
    <w:rsid w:val="00E578B1"/>
    <w:rsid w:val="00E63764"/>
    <w:rsid w:val="00E70A2E"/>
    <w:rsid w:val="00E724F6"/>
    <w:rsid w:val="00E76A0F"/>
    <w:rsid w:val="00E81AAD"/>
    <w:rsid w:val="00E84E15"/>
    <w:rsid w:val="00E85FBE"/>
    <w:rsid w:val="00E877CC"/>
    <w:rsid w:val="00E90EC1"/>
    <w:rsid w:val="00E91F1D"/>
    <w:rsid w:val="00E92686"/>
    <w:rsid w:val="00E97E33"/>
    <w:rsid w:val="00EA40F7"/>
    <w:rsid w:val="00EB4D5E"/>
    <w:rsid w:val="00EB595F"/>
    <w:rsid w:val="00EC21F2"/>
    <w:rsid w:val="00EC4F8A"/>
    <w:rsid w:val="00ED0667"/>
    <w:rsid w:val="00ED75B6"/>
    <w:rsid w:val="00EE3CFA"/>
    <w:rsid w:val="00EE7912"/>
    <w:rsid w:val="00EE79CB"/>
    <w:rsid w:val="00EF27D7"/>
    <w:rsid w:val="00F014CF"/>
    <w:rsid w:val="00F04617"/>
    <w:rsid w:val="00F1665D"/>
    <w:rsid w:val="00F16A54"/>
    <w:rsid w:val="00F24F0B"/>
    <w:rsid w:val="00F26F5A"/>
    <w:rsid w:val="00F41BE3"/>
    <w:rsid w:val="00F44871"/>
    <w:rsid w:val="00F45F56"/>
    <w:rsid w:val="00F52D10"/>
    <w:rsid w:val="00F61F9B"/>
    <w:rsid w:val="00F65647"/>
    <w:rsid w:val="00F67FC2"/>
    <w:rsid w:val="00F74197"/>
    <w:rsid w:val="00F830A7"/>
    <w:rsid w:val="00F83DD1"/>
    <w:rsid w:val="00FA79E6"/>
    <w:rsid w:val="00FB047A"/>
    <w:rsid w:val="00FC76BA"/>
    <w:rsid w:val="00FE65DE"/>
    <w:rsid w:val="00FF552E"/>
    <w:rsid w:val="00FF6548"/>
    <w:rsid w:val="00FF667B"/>
    <w:rsid w:val="00FF6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ED64"/>
  <w15:chartTrackingRefBased/>
  <w15:docId w15:val="{8FC6E542-C1C6-6249-97EE-5D8FF49E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1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07E"/>
    <w:pPr>
      <w:ind w:left="720"/>
      <w:contextualSpacing/>
    </w:pPr>
  </w:style>
  <w:style w:type="paragraph" w:customStyle="1" w:styleId="li1">
    <w:name w:val="li1"/>
    <w:basedOn w:val="Normal"/>
    <w:rsid w:val="003C242C"/>
    <w:pPr>
      <w:spacing w:before="100" w:beforeAutospacing="1" w:after="100" w:afterAutospacing="1"/>
    </w:pPr>
    <w:rPr>
      <w:rFonts w:ascii="Calibri" w:hAnsi="Calibri" w:cs="Calibri"/>
      <w:sz w:val="22"/>
      <w:szCs w:val="22"/>
      <w:lang w:eastAsia="en-GB"/>
    </w:rPr>
  </w:style>
  <w:style w:type="character" w:customStyle="1" w:styleId="s1">
    <w:name w:val="s1"/>
    <w:basedOn w:val="DefaultParagraphFont"/>
    <w:rsid w:val="003C242C"/>
  </w:style>
  <w:style w:type="character" w:styleId="Hyperlink">
    <w:name w:val="Hyperlink"/>
    <w:basedOn w:val="DefaultParagraphFont"/>
    <w:uiPriority w:val="99"/>
    <w:unhideWhenUsed/>
    <w:rsid w:val="00872310"/>
    <w:rPr>
      <w:color w:val="0000FF"/>
      <w:u w:val="single"/>
    </w:rPr>
  </w:style>
  <w:style w:type="paragraph" w:styleId="NormalWeb">
    <w:name w:val="Normal (Web)"/>
    <w:basedOn w:val="Normal"/>
    <w:uiPriority w:val="99"/>
    <w:semiHidden/>
    <w:unhideWhenUsed/>
    <w:rsid w:val="009750BA"/>
    <w:rPr>
      <w:rFonts w:ascii="Times New Roman" w:hAnsi="Times New Roman" w:cs="Times New Roman"/>
    </w:rPr>
  </w:style>
  <w:style w:type="character" w:styleId="UnresolvedMention">
    <w:name w:val="Unresolved Mention"/>
    <w:basedOn w:val="DefaultParagraphFont"/>
    <w:uiPriority w:val="99"/>
    <w:semiHidden/>
    <w:unhideWhenUsed/>
    <w:rsid w:val="00A50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597388">
      <w:bodyDiv w:val="1"/>
      <w:marLeft w:val="0"/>
      <w:marRight w:val="0"/>
      <w:marTop w:val="0"/>
      <w:marBottom w:val="0"/>
      <w:divBdr>
        <w:top w:val="none" w:sz="0" w:space="0" w:color="auto"/>
        <w:left w:val="none" w:sz="0" w:space="0" w:color="auto"/>
        <w:bottom w:val="none" w:sz="0" w:space="0" w:color="auto"/>
        <w:right w:val="none" w:sz="0" w:space="0" w:color="auto"/>
      </w:divBdr>
    </w:div>
    <w:div w:id="1274020633">
      <w:bodyDiv w:val="1"/>
      <w:marLeft w:val="0"/>
      <w:marRight w:val="0"/>
      <w:marTop w:val="0"/>
      <w:marBottom w:val="0"/>
      <w:divBdr>
        <w:top w:val="none" w:sz="0" w:space="0" w:color="auto"/>
        <w:left w:val="none" w:sz="0" w:space="0" w:color="auto"/>
        <w:bottom w:val="none" w:sz="0" w:space="0" w:color="auto"/>
        <w:right w:val="none" w:sz="0" w:space="0" w:color="auto"/>
      </w:divBdr>
    </w:div>
    <w:div w:id="206282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ssexlmcs.com/guidance/interface-working-improving-care-for-patients-and-increasing-efficiency-across-the-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4F9C4-D816-4075-BDC4-02D0EECAA640}">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BDE68A93-690D-4B56-ACAB-2449DEE02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C1198-AE75-40BC-B10B-DBF49AFE6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1577</Words>
  <Characters>8690</Characters>
  <Application>Microsoft Office Word</Application>
  <DocSecurity>0</DocSecurity>
  <Lines>620</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Watson</dc:creator>
  <cp:keywords/>
  <dc:description/>
  <cp:lastModifiedBy>Michelle Lombardi</cp:lastModifiedBy>
  <cp:revision>2</cp:revision>
  <dcterms:created xsi:type="dcterms:W3CDTF">2026-07-28T16:16:00Z</dcterms:created>
  <dcterms:modified xsi:type="dcterms:W3CDTF">2026-07-28T16:16:00Z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