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34417" w14:textId="77777777" w:rsidR="001B49FA" w:rsidRDefault="001B49FA" w:rsidP="004253C0">
      <w:pPr>
        <w:pStyle w:val="Heading2"/>
        <w:ind w:left="0"/>
        <w:jc w:val="both"/>
        <w:rPr>
          <w:rFonts w:asciiTheme="minorHAnsi" w:hAnsiTheme="minorHAnsi" w:cstheme="minorHAnsi"/>
          <w:i w:val="0"/>
          <w:sz w:val="22"/>
          <w:szCs w:val="22"/>
        </w:rPr>
      </w:pPr>
    </w:p>
    <w:p w14:paraId="4CF13398" w14:textId="35B62C6E" w:rsidR="00763617" w:rsidRPr="00242AA3" w:rsidRDefault="00763617" w:rsidP="004253C0">
      <w:pPr>
        <w:pStyle w:val="Heading2"/>
        <w:ind w:left="0"/>
        <w:jc w:val="both"/>
        <w:rPr>
          <w:rFonts w:asciiTheme="minorHAnsi" w:hAnsiTheme="minorHAnsi" w:cstheme="minorHAnsi"/>
          <w:i w:val="0"/>
          <w:sz w:val="22"/>
          <w:szCs w:val="22"/>
        </w:rPr>
      </w:pPr>
      <w:r w:rsidRPr="00242AA3">
        <w:rPr>
          <w:rFonts w:asciiTheme="minorHAnsi" w:hAnsiTheme="minorHAnsi" w:cstheme="minorHAnsi"/>
          <w:i w:val="0"/>
          <w:sz w:val="22"/>
          <w:szCs w:val="22"/>
        </w:rPr>
        <w:t>Job Description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50"/>
        <w:gridCol w:w="7092"/>
        <w:gridCol w:w="80"/>
      </w:tblGrid>
      <w:tr w:rsidR="00763617" w:rsidRPr="00242AA3" w14:paraId="20E93FEF" w14:textId="77777777" w:rsidTr="00763617">
        <w:trPr>
          <w:gridAfter w:val="1"/>
          <w:wAfter w:w="80" w:type="dxa"/>
        </w:trPr>
        <w:tc>
          <w:tcPr>
            <w:tcW w:w="2150" w:type="dxa"/>
          </w:tcPr>
          <w:p w14:paraId="5C5523A3" w14:textId="77777777" w:rsidR="00763617" w:rsidRPr="00242AA3" w:rsidRDefault="00763617" w:rsidP="004253C0">
            <w:pPr>
              <w:pStyle w:val="Heading2AP"/>
              <w:jc w:val="both"/>
              <w:rPr>
                <w:rFonts w:asciiTheme="minorHAnsi" w:hAnsiTheme="minorHAnsi" w:cstheme="minorHAnsi"/>
                <w:sz w:val="22"/>
                <w:szCs w:val="22"/>
              </w:rPr>
            </w:pPr>
            <w:r w:rsidRPr="00242AA3">
              <w:rPr>
                <w:rFonts w:asciiTheme="minorHAnsi" w:hAnsiTheme="minorHAnsi" w:cstheme="minorHAnsi"/>
                <w:sz w:val="22"/>
                <w:szCs w:val="22"/>
              </w:rPr>
              <w:t>Title:</w:t>
            </w:r>
          </w:p>
        </w:tc>
        <w:tc>
          <w:tcPr>
            <w:tcW w:w="7092" w:type="dxa"/>
            <w:vAlign w:val="center"/>
          </w:tcPr>
          <w:p w14:paraId="494500C0" w14:textId="77777777" w:rsidR="00763617" w:rsidRPr="00242AA3" w:rsidRDefault="00763617" w:rsidP="004253C0">
            <w:pPr>
              <w:pStyle w:val="NormalAP"/>
              <w:jc w:val="both"/>
              <w:rPr>
                <w:rFonts w:asciiTheme="minorHAnsi" w:hAnsiTheme="minorHAnsi" w:cstheme="minorHAnsi"/>
                <w:b/>
                <w:sz w:val="22"/>
                <w:szCs w:val="22"/>
              </w:rPr>
            </w:pPr>
          </w:p>
          <w:p w14:paraId="773AAC19" w14:textId="347B463E" w:rsidR="00763617" w:rsidRPr="00242AA3" w:rsidRDefault="005C42B6" w:rsidP="004253C0">
            <w:pPr>
              <w:jc w:val="both"/>
              <w:rPr>
                <w:rFonts w:asciiTheme="minorHAnsi" w:eastAsia="Arial Unicode MS" w:hAnsiTheme="minorHAnsi" w:cstheme="minorHAnsi"/>
                <w:sz w:val="22"/>
                <w:szCs w:val="22"/>
              </w:rPr>
            </w:pPr>
            <w:r>
              <w:rPr>
                <w:rFonts w:asciiTheme="minorHAnsi" w:eastAsia="Arial Unicode MS" w:hAnsiTheme="minorHAnsi" w:cstheme="minorHAnsi"/>
                <w:sz w:val="22"/>
                <w:szCs w:val="22"/>
              </w:rPr>
              <w:t>Senior Clinical Pharmacist / Clinical Pharmacist</w:t>
            </w:r>
          </w:p>
        </w:tc>
      </w:tr>
      <w:tr w:rsidR="00763617" w:rsidRPr="00242AA3" w14:paraId="34F9427D" w14:textId="77777777" w:rsidTr="00763617">
        <w:trPr>
          <w:gridAfter w:val="1"/>
          <w:wAfter w:w="80" w:type="dxa"/>
          <w:trHeight w:val="740"/>
        </w:trPr>
        <w:tc>
          <w:tcPr>
            <w:tcW w:w="2150" w:type="dxa"/>
          </w:tcPr>
          <w:p w14:paraId="2F466940" w14:textId="77777777" w:rsidR="00763617" w:rsidRPr="00242AA3" w:rsidRDefault="00763617" w:rsidP="004253C0">
            <w:pPr>
              <w:pStyle w:val="Heading2AP"/>
              <w:jc w:val="both"/>
              <w:rPr>
                <w:rFonts w:asciiTheme="minorHAnsi" w:hAnsiTheme="minorHAnsi" w:cstheme="minorHAnsi"/>
                <w:sz w:val="22"/>
                <w:szCs w:val="22"/>
              </w:rPr>
            </w:pPr>
            <w:r w:rsidRPr="00242AA3">
              <w:rPr>
                <w:rFonts w:asciiTheme="minorHAnsi" w:hAnsiTheme="minorHAnsi" w:cstheme="minorHAnsi"/>
                <w:sz w:val="22"/>
                <w:szCs w:val="22"/>
              </w:rPr>
              <w:t>Responsible To:</w:t>
            </w:r>
          </w:p>
        </w:tc>
        <w:tc>
          <w:tcPr>
            <w:tcW w:w="7092" w:type="dxa"/>
            <w:vAlign w:val="center"/>
          </w:tcPr>
          <w:p w14:paraId="3B408348" w14:textId="6BB80E48" w:rsidR="00763617" w:rsidRPr="00242AA3" w:rsidRDefault="005C42B6" w:rsidP="004253C0">
            <w:pPr>
              <w:jc w:val="both"/>
              <w:rPr>
                <w:rFonts w:asciiTheme="minorHAnsi" w:hAnsiTheme="minorHAnsi" w:cstheme="minorHAnsi"/>
                <w:bCs/>
                <w:sz w:val="22"/>
                <w:szCs w:val="22"/>
              </w:rPr>
            </w:pPr>
            <w:r>
              <w:rPr>
                <w:rFonts w:asciiTheme="minorHAnsi" w:hAnsiTheme="minorHAnsi" w:cstheme="minorHAnsi"/>
                <w:bCs/>
                <w:sz w:val="22"/>
                <w:szCs w:val="22"/>
              </w:rPr>
              <w:t>Senior Clinical Pharmacist &amp; Pharmacy Team Lead</w:t>
            </w:r>
          </w:p>
        </w:tc>
      </w:tr>
      <w:tr w:rsidR="00763617" w:rsidRPr="00242AA3" w14:paraId="00D47F29" w14:textId="77777777" w:rsidTr="00763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gridSpan w:val="3"/>
            <w:vAlign w:val="center"/>
          </w:tcPr>
          <w:p w14:paraId="59788D60" w14:textId="77777777" w:rsidR="00763617" w:rsidRPr="00242AA3" w:rsidRDefault="00763617" w:rsidP="004253C0">
            <w:pPr>
              <w:pStyle w:val="Heading2AP"/>
              <w:jc w:val="both"/>
              <w:rPr>
                <w:rFonts w:asciiTheme="minorHAnsi" w:hAnsiTheme="minorHAnsi" w:cstheme="minorHAnsi"/>
                <w:sz w:val="22"/>
                <w:szCs w:val="22"/>
              </w:rPr>
            </w:pPr>
            <w:r w:rsidRPr="00242AA3">
              <w:rPr>
                <w:rFonts w:asciiTheme="minorHAnsi" w:hAnsiTheme="minorHAnsi" w:cstheme="minorHAnsi"/>
                <w:sz w:val="22"/>
                <w:szCs w:val="22"/>
              </w:rPr>
              <w:t>Main Purpose of the Post:</w:t>
            </w:r>
          </w:p>
        </w:tc>
      </w:tr>
      <w:tr w:rsidR="00763617" w:rsidRPr="00242AA3" w14:paraId="04BE32C9" w14:textId="77777777" w:rsidTr="00763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gridSpan w:val="3"/>
          </w:tcPr>
          <w:p w14:paraId="731EEEDB" w14:textId="2A961B24" w:rsidR="00763617" w:rsidRPr="00242AA3" w:rsidRDefault="005C42B6" w:rsidP="003E5D99">
            <w:pPr>
              <w:autoSpaceDE w:val="0"/>
              <w:autoSpaceDN w:val="0"/>
              <w:adjustRightInd w:val="0"/>
              <w:jc w:val="both"/>
              <w:rPr>
                <w:rFonts w:asciiTheme="minorHAnsi" w:hAnsiTheme="minorHAnsi" w:cstheme="minorHAnsi"/>
                <w:sz w:val="22"/>
                <w:szCs w:val="22"/>
              </w:rPr>
            </w:pPr>
            <w:r w:rsidRPr="005C42B6">
              <w:rPr>
                <w:rFonts w:asciiTheme="minorHAnsi" w:hAnsiTheme="minorHAnsi" w:cstheme="minorHAnsi"/>
                <w:sz w:val="22"/>
                <w:szCs w:val="22"/>
              </w:rPr>
              <w:t>To work as part of a multi-disciplinary team in a patient-facing role.  Providing primary support to general practice staff with regards to prescription and medication queries.  Support the established repeat prescription system (centralised prescription hub), medicines reconciliation on transfer of care and systems for safer prescribing.  Run chronic disease management clinics. Provide structured medication reviews, quality improvement projects as well as undertaking some aspects of the quality and outcomes framework (QOF) and enhanced services.</w:t>
            </w:r>
          </w:p>
        </w:tc>
      </w:tr>
    </w:tbl>
    <w:p w14:paraId="0FAF0557" w14:textId="77777777" w:rsidR="00763617" w:rsidRPr="00242AA3" w:rsidRDefault="00763617" w:rsidP="004253C0">
      <w:pPr>
        <w:pStyle w:val="Heading2"/>
        <w:ind w:left="0"/>
        <w:jc w:val="both"/>
        <w:rPr>
          <w:rFonts w:asciiTheme="minorHAnsi" w:hAnsiTheme="minorHAnsi" w:cstheme="minorHAnsi"/>
          <w:b w:val="0"/>
          <w:i w:val="0"/>
          <w:sz w:val="22"/>
          <w:szCs w:val="22"/>
        </w:rPr>
      </w:pPr>
    </w:p>
    <w:tbl>
      <w:tblPr>
        <w:tblStyle w:val="TableGrid"/>
        <w:tblW w:w="9279" w:type="dxa"/>
        <w:tblLook w:val="01E0" w:firstRow="1" w:lastRow="1" w:firstColumn="1" w:lastColumn="1" w:noHBand="0" w:noVBand="0"/>
      </w:tblPr>
      <w:tblGrid>
        <w:gridCol w:w="9279"/>
      </w:tblGrid>
      <w:tr w:rsidR="00763617" w:rsidRPr="00242AA3" w14:paraId="08D85EB1" w14:textId="77777777" w:rsidTr="00763617">
        <w:tc>
          <w:tcPr>
            <w:tcW w:w="9279" w:type="dxa"/>
          </w:tcPr>
          <w:p w14:paraId="486C968C" w14:textId="77777777" w:rsidR="00763617" w:rsidRPr="00242AA3" w:rsidRDefault="00763617" w:rsidP="004253C0">
            <w:pPr>
              <w:pStyle w:val="Heading2AP"/>
              <w:jc w:val="both"/>
              <w:rPr>
                <w:rFonts w:asciiTheme="minorHAnsi" w:hAnsiTheme="minorHAnsi" w:cstheme="minorHAnsi"/>
                <w:sz w:val="22"/>
                <w:szCs w:val="22"/>
              </w:rPr>
            </w:pPr>
            <w:r w:rsidRPr="00242AA3">
              <w:rPr>
                <w:rFonts w:asciiTheme="minorHAnsi" w:hAnsiTheme="minorHAnsi" w:cstheme="minorHAnsi"/>
                <w:sz w:val="22"/>
                <w:szCs w:val="22"/>
              </w:rPr>
              <w:t>Duties &amp; Responsibilities of the Post:</w:t>
            </w:r>
          </w:p>
        </w:tc>
      </w:tr>
      <w:tr w:rsidR="00763617" w:rsidRPr="000705A9" w14:paraId="3BB1DF14" w14:textId="77777777" w:rsidTr="00763617">
        <w:tc>
          <w:tcPr>
            <w:tcW w:w="9279" w:type="dxa"/>
          </w:tcPr>
          <w:p w14:paraId="6FB55A01" w14:textId="77777777" w:rsidR="00CC7644" w:rsidRPr="000705A9" w:rsidRDefault="00CC7644" w:rsidP="00EF7966">
            <w:pPr>
              <w:rPr>
                <w:rFonts w:asciiTheme="minorHAnsi" w:hAnsiTheme="minorHAnsi" w:cstheme="minorHAnsi"/>
                <w:b/>
                <w:sz w:val="22"/>
                <w:szCs w:val="22"/>
              </w:rPr>
            </w:pPr>
          </w:p>
          <w:p w14:paraId="1B4AD0ED" w14:textId="77777777" w:rsidR="00EF7966" w:rsidRPr="000705A9" w:rsidRDefault="00EF7966" w:rsidP="00EF7966">
            <w:pPr>
              <w:rPr>
                <w:rFonts w:asciiTheme="minorHAnsi" w:hAnsiTheme="minorHAnsi" w:cstheme="minorHAnsi"/>
                <w:b/>
                <w:sz w:val="22"/>
                <w:szCs w:val="22"/>
              </w:rPr>
            </w:pPr>
            <w:r w:rsidRPr="000705A9">
              <w:rPr>
                <w:rFonts w:asciiTheme="minorHAnsi" w:hAnsiTheme="minorHAnsi" w:cstheme="minorHAnsi"/>
                <w:b/>
                <w:sz w:val="22"/>
                <w:szCs w:val="22"/>
              </w:rPr>
              <w:t>Main Duties:</w:t>
            </w:r>
          </w:p>
          <w:p w14:paraId="21B20A3E"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Ensure delivery of safe, evidence based, cost effective prescribing within an overall quality and clinical effectiveness framework.</w:t>
            </w:r>
          </w:p>
          <w:p w14:paraId="463FBC79"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Reconcile medicines following discharge form hospitals, intermediate care and into care homes, including identifying and rectifying unexplained changes and working with community pharmacists and secondary care to ensure patients are supported and receive the medicines they need post discharge</w:t>
            </w:r>
          </w:p>
          <w:p w14:paraId="162E4088"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Undertake clinical medication reviews with patients both remotely and face to face.  As an independent prescriber take responsibility for implementing changes through medicines optimisation and reviewing the need for each medicine, drug monitoring and support required by the patient.</w:t>
            </w:r>
          </w:p>
          <w:p w14:paraId="076E5B54"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Action medication adjustments following receipt of discharge summary/clinic letter</w:t>
            </w:r>
          </w:p>
          <w:p w14:paraId="2FB268A7"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Ensure patients have appropriate monitoring tests in place when required for repeat prescribing.</w:t>
            </w:r>
          </w:p>
          <w:p w14:paraId="6A659EEA" w14:textId="05FBB2C1"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 xml:space="preserve">Carry out clinical audits to review patients on </w:t>
            </w:r>
            <w:r w:rsidR="00542EDC" w:rsidRPr="001578A9">
              <w:rPr>
                <w:rFonts w:asciiTheme="minorHAnsi" w:hAnsiTheme="minorHAnsi" w:cstheme="minorHAnsi"/>
                <w:sz w:val="22"/>
                <w:szCs w:val="22"/>
              </w:rPr>
              <w:t>high-risk</w:t>
            </w:r>
            <w:r w:rsidRPr="001578A9">
              <w:rPr>
                <w:rFonts w:asciiTheme="minorHAnsi" w:hAnsiTheme="minorHAnsi" w:cstheme="minorHAnsi"/>
                <w:sz w:val="22"/>
                <w:szCs w:val="22"/>
              </w:rPr>
              <w:t xml:space="preserve"> medications and monitor prescribing against local and national guidelines.  Analyse and present results to highlight areas for improvement</w:t>
            </w:r>
          </w:p>
          <w:p w14:paraId="578E6573" w14:textId="32A0D90B"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 xml:space="preserve">Work with the practice team to review the practice repeat prescribing </w:t>
            </w:r>
            <w:r w:rsidR="00542EDC" w:rsidRPr="001578A9">
              <w:rPr>
                <w:rFonts w:asciiTheme="minorHAnsi" w:hAnsiTheme="minorHAnsi" w:cstheme="minorHAnsi"/>
                <w:sz w:val="22"/>
                <w:szCs w:val="22"/>
              </w:rPr>
              <w:t>policy and</w:t>
            </w:r>
            <w:r w:rsidRPr="001578A9">
              <w:rPr>
                <w:rFonts w:asciiTheme="minorHAnsi" w:hAnsiTheme="minorHAnsi" w:cstheme="minorHAnsi"/>
                <w:sz w:val="22"/>
                <w:szCs w:val="22"/>
              </w:rPr>
              <w:t xml:space="preserve"> manage the repeat prescribing authorisation process.  Make necessary changes and interventions for the reauthorisation of </w:t>
            </w:r>
            <w:r w:rsidR="00542EDC" w:rsidRPr="001578A9">
              <w:rPr>
                <w:rFonts w:asciiTheme="minorHAnsi" w:hAnsiTheme="minorHAnsi" w:cstheme="minorHAnsi"/>
                <w:sz w:val="22"/>
                <w:szCs w:val="22"/>
              </w:rPr>
              <w:t>long-term</w:t>
            </w:r>
            <w:r w:rsidRPr="001578A9">
              <w:rPr>
                <w:rFonts w:asciiTheme="minorHAnsi" w:hAnsiTheme="minorHAnsi" w:cstheme="minorHAnsi"/>
                <w:sz w:val="22"/>
                <w:szCs w:val="22"/>
              </w:rPr>
              <w:t xml:space="preserve"> medications</w:t>
            </w:r>
          </w:p>
          <w:p w14:paraId="0CD6E2F1"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Run own long term condition clinics where responsible for prescribing as an independent prescriber for conditions where medicines have a large component.</w:t>
            </w:r>
          </w:p>
          <w:p w14:paraId="2ACCFC30"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Support systems to ensure continuity of medicines supply to high-risk groups of patients</w:t>
            </w:r>
          </w:p>
          <w:p w14:paraId="14F37F9A"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Make recommendations for medicines switches designed to save on medicine costs</w:t>
            </w:r>
          </w:p>
          <w:p w14:paraId="5C72F955"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Answer all medicines related queries from GPs, Practice staff, other Healthcare Professionals and patients.  Suggest and recommend solutions offering to follow up patients where any changes to medications have been made.</w:t>
            </w:r>
          </w:p>
          <w:p w14:paraId="41D4092C"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Support clinical staff and non-clinical practice staff with medicine related queries. Provide education and training to practice teams on therapeutics and medicines optimisations</w:t>
            </w:r>
          </w:p>
          <w:p w14:paraId="7E70A7E9"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Provide expert specialist clinical knowledge, advice and guidance on prescribing and pharmaceutical matters in line with local and national policies including formularies.</w:t>
            </w:r>
          </w:p>
          <w:p w14:paraId="42E6880F" w14:textId="77777777" w:rsidR="001578A9" w:rsidRPr="001578A9" w:rsidRDefault="001578A9" w:rsidP="001578A9">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Actively promote and increase uptake and utilisation of electronic Repeat Dispending (eRD) and Electronical Prescribing (EPS) in line with local and national targets.</w:t>
            </w:r>
          </w:p>
          <w:p w14:paraId="203DD19E" w14:textId="5D79A37F" w:rsidR="00EF7966" w:rsidRPr="00005C44" w:rsidRDefault="001578A9" w:rsidP="00005C44">
            <w:pPr>
              <w:numPr>
                <w:ilvl w:val="0"/>
                <w:numId w:val="3"/>
              </w:numPr>
              <w:tabs>
                <w:tab w:val="clear" w:pos="720"/>
              </w:tabs>
              <w:jc w:val="both"/>
              <w:rPr>
                <w:rFonts w:asciiTheme="minorHAnsi" w:hAnsiTheme="minorHAnsi" w:cstheme="minorHAnsi"/>
                <w:sz w:val="22"/>
                <w:szCs w:val="22"/>
              </w:rPr>
            </w:pPr>
            <w:r w:rsidRPr="001578A9">
              <w:rPr>
                <w:rFonts w:asciiTheme="minorHAnsi" w:hAnsiTheme="minorHAnsi" w:cstheme="minorHAnsi"/>
                <w:sz w:val="22"/>
                <w:szCs w:val="22"/>
              </w:rPr>
              <w:t>Assist the practice to achieve QoF and Enhanced Service objectives / targets</w:t>
            </w:r>
          </w:p>
          <w:p w14:paraId="2B768CE5" w14:textId="77777777" w:rsidR="00F269C1" w:rsidRPr="00D52AC1" w:rsidRDefault="00F269C1" w:rsidP="00F269C1">
            <w:pPr>
              <w:pStyle w:val="NormalWeb"/>
              <w:shd w:val="clear" w:color="auto" w:fill="FFFFFF"/>
              <w:spacing w:after="300" w:afterAutospacing="0"/>
              <w:rPr>
                <w:rFonts w:asciiTheme="minorHAnsi" w:hAnsiTheme="minorHAnsi" w:cstheme="minorHAnsi"/>
                <w:b/>
                <w:sz w:val="22"/>
                <w:szCs w:val="22"/>
              </w:rPr>
            </w:pPr>
            <w:r w:rsidRPr="00C03FFC">
              <w:rPr>
                <w:rFonts w:asciiTheme="minorHAnsi" w:hAnsiTheme="minorHAnsi" w:cstheme="minorHAnsi"/>
                <w:b/>
                <w:sz w:val="22"/>
                <w:szCs w:val="22"/>
              </w:rPr>
              <w:t>Confidentiality:</w:t>
            </w:r>
            <w:r>
              <w:rPr>
                <w:rFonts w:asciiTheme="minorHAnsi" w:hAnsiTheme="minorHAnsi" w:cstheme="minorHAnsi"/>
                <w:b/>
                <w:sz w:val="22"/>
                <w:szCs w:val="22"/>
              </w:rPr>
              <w:br/>
            </w:r>
            <w:r w:rsidRPr="00C03FFC">
              <w:rPr>
                <w:rFonts w:asciiTheme="minorHAnsi" w:hAnsiTheme="minorHAnsi" w:cstheme="minorHAnsi"/>
                <w:color w:val="000000" w:themeColor="text1"/>
                <w:sz w:val="22"/>
                <w:szCs w:val="22"/>
              </w:rPr>
              <w:t>As per both Government legislation and Practice policies ensure that all confidentiality, data protection and information governance policies and guidelines are followed and strictly adhered to.  Reporting any infringements to the Operations Office immediately.</w:t>
            </w:r>
          </w:p>
          <w:p w14:paraId="7E07EEC0" w14:textId="77777777" w:rsidR="00F269C1" w:rsidRPr="00C03FFC" w:rsidRDefault="00F269C1" w:rsidP="00F269C1">
            <w:pPr>
              <w:tabs>
                <w:tab w:val="left" w:pos="2268"/>
              </w:tabs>
              <w:jc w:val="both"/>
              <w:rPr>
                <w:rFonts w:asciiTheme="minorHAnsi" w:hAnsiTheme="minorHAnsi" w:cstheme="minorHAnsi"/>
                <w:bCs/>
                <w:color w:val="000000" w:themeColor="text1"/>
                <w:sz w:val="22"/>
                <w:szCs w:val="22"/>
              </w:rPr>
            </w:pPr>
            <w:r w:rsidRPr="00C03FFC">
              <w:rPr>
                <w:rFonts w:asciiTheme="minorHAnsi" w:hAnsiTheme="minorHAnsi" w:cstheme="minorHAnsi"/>
                <w:b/>
                <w:bCs/>
                <w:color w:val="000000" w:themeColor="text1"/>
                <w:sz w:val="22"/>
                <w:szCs w:val="22"/>
              </w:rPr>
              <w:t>Health &amp; Safety:</w:t>
            </w:r>
          </w:p>
          <w:p w14:paraId="115F397C" w14:textId="77777777" w:rsidR="00F269C1" w:rsidRPr="00C03FFC" w:rsidRDefault="00F269C1" w:rsidP="00F269C1">
            <w:pPr>
              <w:tabs>
                <w:tab w:val="left" w:pos="2268"/>
              </w:tabs>
              <w:rPr>
                <w:rFonts w:asciiTheme="minorHAnsi" w:hAnsiTheme="minorHAnsi" w:cstheme="minorHAnsi"/>
                <w:color w:val="333333"/>
                <w:sz w:val="22"/>
                <w:szCs w:val="22"/>
              </w:rPr>
            </w:pPr>
            <w:r w:rsidRPr="00C03FFC">
              <w:rPr>
                <w:rFonts w:asciiTheme="minorHAnsi" w:hAnsiTheme="minorHAnsi" w:cstheme="minorHAnsi"/>
                <w:color w:val="000000" w:themeColor="text1"/>
                <w:sz w:val="22"/>
                <w:szCs w:val="22"/>
              </w:rPr>
              <w:t xml:space="preserve">The post-holder will assist in promoting and maintaining their own and others’ health, safety and security as defined in the practice Health &amp; Safety policy, and the practice Infection Control policy and published procedures. </w:t>
            </w:r>
          </w:p>
          <w:p w14:paraId="0D2CF5BC" w14:textId="77777777" w:rsidR="00F269C1" w:rsidRPr="00C03FFC" w:rsidRDefault="00F269C1" w:rsidP="00F269C1">
            <w:pPr>
              <w:tabs>
                <w:tab w:val="left" w:pos="2268"/>
              </w:tabs>
              <w:jc w:val="both"/>
              <w:rPr>
                <w:rFonts w:asciiTheme="minorHAnsi" w:hAnsiTheme="minorHAnsi" w:cstheme="minorHAnsi"/>
                <w:b/>
                <w:bCs/>
                <w:sz w:val="22"/>
                <w:szCs w:val="22"/>
              </w:rPr>
            </w:pPr>
          </w:p>
          <w:p w14:paraId="10DBDCCE" w14:textId="77777777" w:rsidR="00F269C1" w:rsidRPr="00C03FFC" w:rsidRDefault="00F269C1" w:rsidP="00F269C1">
            <w:pPr>
              <w:tabs>
                <w:tab w:val="left" w:pos="2268"/>
              </w:tabs>
              <w:jc w:val="both"/>
              <w:rPr>
                <w:rFonts w:asciiTheme="minorHAnsi" w:hAnsiTheme="minorHAnsi" w:cstheme="minorHAnsi"/>
                <w:bCs/>
                <w:sz w:val="22"/>
                <w:szCs w:val="22"/>
              </w:rPr>
            </w:pPr>
            <w:r w:rsidRPr="00C03FFC">
              <w:rPr>
                <w:rFonts w:asciiTheme="minorHAnsi" w:hAnsiTheme="minorHAnsi" w:cstheme="minorHAnsi"/>
                <w:b/>
                <w:bCs/>
                <w:sz w:val="22"/>
                <w:szCs w:val="22"/>
              </w:rPr>
              <w:t>Equality and Diversity:</w:t>
            </w:r>
          </w:p>
          <w:p w14:paraId="5DB28474" w14:textId="77777777" w:rsidR="00F269C1" w:rsidRPr="00C03FFC" w:rsidRDefault="00F269C1" w:rsidP="00F269C1">
            <w:pPr>
              <w:jc w:val="both"/>
              <w:rPr>
                <w:rFonts w:asciiTheme="minorHAnsi" w:hAnsiTheme="minorHAnsi" w:cstheme="minorHAnsi"/>
                <w:sz w:val="22"/>
                <w:szCs w:val="22"/>
              </w:rPr>
            </w:pPr>
            <w:r w:rsidRPr="00C03FFC">
              <w:rPr>
                <w:rFonts w:asciiTheme="minorHAnsi" w:hAnsiTheme="minorHAnsi" w:cstheme="minorHAnsi"/>
                <w:color w:val="333333"/>
                <w:sz w:val="22"/>
                <w:szCs w:val="22"/>
              </w:rPr>
              <w:t>The</w:t>
            </w:r>
            <w:r w:rsidRPr="00C03FFC">
              <w:rPr>
                <w:rFonts w:asciiTheme="minorHAnsi" w:hAnsiTheme="minorHAnsi" w:cstheme="minorHAnsi"/>
                <w:sz w:val="22"/>
                <w:szCs w:val="22"/>
              </w:rPr>
              <w:t xml:space="preserve"> post-holder will support the equality, diversity and rights of patients, carers and colleagues, to include</w:t>
            </w:r>
            <w:r>
              <w:rPr>
                <w:rFonts w:asciiTheme="minorHAnsi" w:hAnsiTheme="minorHAnsi" w:cstheme="minorHAnsi"/>
                <w:sz w:val="22"/>
                <w:szCs w:val="22"/>
              </w:rPr>
              <w:t xml:space="preserve"> a</w:t>
            </w:r>
            <w:r w:rsidRPr="00C03FFC">
              <w:rPr>
                <w:rFonts w:asciiTheme="minorHAnsi" w:hAnsiTheme="minorHAnsi" w:cstheme="minorHAnsi"/>
                <w:sz w:val="22"/>
                <w:szCs w:val="22"/>
              </w:rPr>
              <w:t>cting in a way that recogni</w:t>
            </w:r>
            <w:r>
              <w:rPr>
                <w:rFonts w:asciiTheme="minorHAnsi" w:hAnsiTheme="minorHAnsi" w:cstheme="minorHAnsi"/>
                <w:sz w:val="22"/>
                <w:szCs w:val="22"/>
              </w:rPr>
              <w:t>s</w:t>
            </w:r>
            <w:r w:rsidRPr="00C03FFC">
              <w:rPr>
                <w:rFonts w:asciiTheme="minorHAnsi" w:hAnsiTheme="minorHAnsi" w:cstheme="minorHAnsi"/>
                <w:sz w:val="22"/>
                <w:szCs w:val="22"/>
              </w:rPr>
              <w:t>es the importance of people’s rights</w:t>
            </w:r>
            <w:r>
              <w:rPr>
                <w:rFonts w:asciiTheme="minorHAnsi" w:hAnsiTheme="minorHAnsi" w:cstheme="minorHAnsi"/>
                <w:sz w:val="22"/>
                <w:szCs w:val="22"/>
              </w:rPr>
              <w:t xml:space="preserve"> and</w:t>
            </w:r>
            <w:r w:rsidRPr="00C03FFC">
              <w:rPr>
                <w:rFonts w:asciiTheme="minorHAnsi" w:hAnsiTheme="minorHAnsi" w:cstheme="minorHAnsi"/>
                <w:sz w:val="22"/>
                <w:szCs w:val="22"/>
              </w:rPr>
              <w:t xml:space="preserve"> interpreting them in a way that is consistent with Practice procedures and policies, and current legislation.</w:t>
            </w:r>
            <w:r>
              <w:rPr>
                <w:rFonts w:asciiTheme="minorHAnsi" w:hAnsiTheme="minorHAnsi" w:cstheme="minorHAnsi"/>
                <w:sz w:val="22"/>
                <w:szCs w:val="22"/>
              </w:rPr>
              <w:t xml:space="preserve">  B</w:t>
            </w:r>
            <w:r w:rsidRPr="00C03FFC">
              <w:rPr>
                <w:rFonts w:asciiTheme="minorHAnsi" w:hAnsiTheme="minorHAnsi" w:cstheme="minorHAnsi"/>
                <w:sz w:val="22"/>
                <w:szCs w:val="22"/>
              </w:rPr>
              <w:t>ehaving in a manner which is welcoming to and of the individual</w:t>
            </w:r>
            <w:r>
              <w:rPr>
                <w:rFonts w:asciiTheme="minorHAnsi" w:hAnsiTheme="minorHAnsi" w:cstheme="minorHAnsi"/>
                <w:sz w:val="22"/>
                <w:szCs w:val="22"/>
              </w:rPr>
              <w:t xml:space="preserve"> and is </w:t>
            </w:r>
            <w:r w:rsidRPr="00C03FFC">
              <w:rPr>
                <w:rFonts w:asciiTheme="minorHAnsi" w:hAnsiTheme="minorHAnsi" w:cstheme="minorHAnsi"/>
                <w:sz w:val="22"/>
                <w:szCs w:val="22"/>
              </w:rPr>
              <w:t>non-judgmental</w:t>
            </w:r>
            <w:r>
              <w:rPr>
                <w:rFonts w:asciiTheme="minorHAnsi" w:hAnsiTheme="minorHAnsi" w:cstheme="minorHAnsi"/>
                <w:sz w:val="22"/>
                <w:szCs w:val="22"/>
              </w:rPr>
              <w:t>.</w:t>
            </w:r>
          </w:p>
          <w:p w14:paraId="24904A22" w14:textId="77777777" w:rsidR="00F269C1" w:rsidRPr="00C03FFC" w:rsidRDefault="00F269C1" w:rsidP="00F269C1">
            <w:pPr>
              <w:jc w:val="both"/>
              <w:rPr>
                <w:rFonts w:asciiTheme="minorHAnsi" w:hAnsiTheme="minorHAnsi" w:cstheme="minorHAnsi"/>
                <w:sz w:val="22"/>
                <w:szCs w:val="22"/>
              </w:rPr>
            </w:pPr>
          </w:p>
          <w:p w14:paraId="4E78B4B8" w14:textId="77777777" w:rsidR="00F269C1" w:rsidRPr="00C03FFC" w:rsidRDefault="00F269C1" w:rsidP="00F269C1">
            <w:pPr>
              <w:tabs>
                <w:tab w:val="left" w:pos="2268"/>
              </w:tabs>
              <w:jc w:val="both"/>
              <w:rPr>
                <w:rFonts w:asciiTheme="minorHAnsi" w:hAnsiTheme="minorHAnsi" w:cstheme="minorHAnsi"/>
                <w:bCs/>
                <w:sz w:val="22"/>
                <w:szCs w:val="22"/>
              </w:rPr>
            </w:pPr>
            <w:r w:rsidRPr="00C03FFC">
              <w:rPr>
                <w:rFonts w:asciiTheme="minorHAnsi" w:hAnsiTheme="minorHAnsi" w:cstheme="minorHAnsi"/>
                <w:b/>
                <w:bCs/>
                <w:sz w:val="22"/>
                <w:szCs w:val="22"/>
              </w:rPr>
              <w:t>Personal/Professional Development:</w:t>
            </w:r>
          </w:p>
          <w:p w14:paraId="07B9E3CB" w14:textId="77777777" w:rsidR="00F269C1" w:rsidRPr="00C03FFC" w:rsidRDefault="00F269C1" w:rsidP="00F269C1">
            <w:pPr>
              <w:jc w:val="both"/>
              <w:rPr>
                <w:rFonts w:asciiTheme="minorHAnsi" w:hAnsiTheme="minorHAnsi" w:cstheme="minorHAnsi"/>
                <w:sz w:val="22"/>
                <w:szCs w:val="22"/>
              </w:rPr>
            </w:pPr>
            <w:r w:rsidRPr="00C03FFC">
              <w:rPr>
                <w:rFonts w:asciiTheme="minorHAnsi" w:hAnsiTheme="minorHAnsi" w:cstheme="minorHAnsi"/>
                <w:sz w:val="22"/>
                <w:szCs w:val="22"/>
              </w:rPr>
              <w:t>The post-holder will participate in any training programme implemented by the Practice as part of this employment</w:t>
            </w:r>
            <w:r>
              <w:rPr>
                <w:rFonts w:asciiTheme="minorHAnsi" w:hAnsiTheme="minorHAnsi" w:cstheme="minorHAnsi"/>
                <w:sz w:val="22"/>
                <w:szCs w:val="22"/>
              </w:rPr>
              <w:t>.</w:t>
            </w:r>
          </w:p>
          <w:p w14:paraId="01649A46" w14:textId="77777777" w:rsidR="00F269C1" w:rsidRPr="00C03FFC" w:rsidRDefault="00F269C1" w:rsidP="00F269C1">
            <w:pPr>
              <w:jc w:val="both"/>
              <w:rPr>
                <w:rFonts w:asciiTheme="minorHAnsi" w:hAnsiTheme="minorHAnsi" w:cstheme="minorHAnsi"/>
                <w:sz w:val="22"/>
                <w:szCs w:val="22"/>
              </w:rPr>
            </w:pPr>
          </w:p>
          <w:p w14:paraId="0B7F1366" w14:textId="77777777" w:rsidR="00F269C1" w:rsidRPr="00C03FFC" w:rsidRDefault="00F269C1" w:rsidP="00F269C1">
            <w:pPr>
              <w:tabs>
                <w:tab w:val="left" w:pos="2268"/>
              </w:tabs>
              <w:jc w:val="both"/>
              <w:rPr>
                <w:rFonts w:asciiTheme="minorHAnsi" w:hAnsiTheme="minorHAnsi" w:cstheme="minorHAnsi"/>
                <w:bCs/>
                <w:sz w:val="22"/>
                <w:szCs w:val="22"/>
              </w:rPr>
            </w:pPr>
            <w:r w:rsidRPr="00C03FFC">
              <w:rPr>
                <w:rFonts w:asciiTheme="minorHAnsi" w:hAnsiTheme="minorHAnsi" w:cstheme="minorHAnsi"/>
                <w:b/>
                <w:bCs/>
                <w:sz w:val="22"/>
                <w:szCs w:val="22"/>
              </w:rPr>
              <w:t>Quality:</w:t>
            </w:r>
          </w:p>
          <w:p w14:paraId="2517EABA" w14:textId="77777777" w:rsidR="00F269C1" w:rsidRPr="00C03FFC" w:rsidRDefault="00F269C1" w:rsidP="00F269C1">
            <w:pPr>
              <w:jc w:val="both"/>
              <w:rPr>
                <w:rFonts w:asciiTheme="minorHAnsi" w:hAnsiTheme="minorHAnsi" w:cstheme="minorHAnsi"/>
                <w:sz w:val="22"/>
                <w:szCs w:val="22"/>
              </w:rPr>
            </w:pPr>
            <w:r w:rsidRPr="00C03FFC">
              <w:rPr>
                <w:rFonts w:asciiTheme="minorHAnsi" w:hAnsiTheme="minorHAnsi" w:cstheme="minorHAnsi"/>
                <w:sz w:val="22"/>
                <w:szCs w:val="22"/>
              </w:rPr>
              <w:t>The post-holder will strive to maintain quality within the Practice and will</w:t>
            </w:r>
            <w:r>
              <w:rPr>
                <w:rFonts w:asciiTheme="minorHAnsi" w:hAnsiTheme="minorHAnsi" w:cstheme="minorHAnsi"/>
                <w:sz w:val="22"/>
                <w:szCs w:val="22"/>
              </w:rPr>
              <w:t xml:space="preserve"> al</w:t>
            </w:r>
            <w:r w:rsidRPr="00C03FFC">
              <w:rPr>
                <w:rFonts w:asciiTheme="minorHAnsi" w:hAnsiTheme="minorHAnsi" w:cstheme="minorHAnsi"/>
                <w:sz w:val="22"/>
                <w:szCs w:val="22"/>
              </w:rPr>
              <w:t>ert other team members to issues of quality and risk</w:t>
            </w:r>
            <w:r>
              <w:rPr>
                <w:rFonts w:asciiTheme="minorHAnsi" w:hAnsiTheme="minorHAnsi" w:cstheme="minorHAnsi"/>
                <w:sz w:val="22"/>
                <w:szCs w:val="22"/>
              </w:rPr>
              <w:t>, l</w:t>
            </w:r>
            <w:r w:rsidRPr="00C03FFC">
              <w:rPr>
                <w:rFonts w:asciiTheme="minorHAnsi" w:hAnsiTheme="minorHAnsi" w:cstheme="minorHAnsi"/>
                <w:sz w:val="22"/>
                <w:szCs w:val="22"/>
              </w:rPr>
              <w:t>ead on induction and training of new staff at site</w:t>
            </w:r>
            <w:r>
              <w:rPr>
                <w:rFonts w:asciiTheme="minorHAnsi" w:hAnsiTheme="minorHAnsi" w:cstheme="minorHAnsi"/>
                <w:sz w:val="22"/>
                <w:szCs w:val="22"/>
              </w:rPr>
              <w:t xml:space="preserve"> and e</w:t>
            </w:r>
            <w:r w:rsidRPr="00C03FFC">
              <w:rPr>
                <w:rFonts w:asciiTheme="minorHAnsi" w:hAnsiTheme="minorHAnsi" w:cstheme="minorHAnsi"/>
                <w:sz w:val="22"/>
                <w:szCs w:val="22"/>
              </w:rPr>
              <w:t>ffectively manage own time, workload and resources.</w:t>
            </w:r>
          </w:p>
          <w:p w14:paraId="2194A92B" w14:textId="77777777" w:rsidR="00F269C1" w:rsidRDefault="00F269C1" w:rsidP="00F269C1">
            <w:pPr>
              <w:jc w:val="both"/>
              <w:rPr>
                <w:rFonts w:asciiTheme="minorHAnsi" w:hAnsiTheme="minorHAnsi" w:cstheme="minorHAnsi"/>
                <w:b/>
                <w:bCs/>
                <w:sz w:val="22"/>
                <w:szCs w:val="22"/>
              </w:rPr>
            </w:pPr>
          </w:p>
          <w:p w14:paraId="5F2A8C4E" w14:textId="77777777" w:rsidR="00F269C1" w:rsidRPr="00C03FFC" w:rsidRDefault="00F269C1" w:rsidP="00F269C1">
            <w:pPr>
              <w:jc w:val="both"/>
              <w:rPr>
                <w:rFonts w:asciiTheme="minorHAnsi" w:hAnsiTheme="minorHAnsi" w:cstheme="minorHAnsi"/>
                <w:b/>
                <w:bCs/>
                <w:sz w:val="22"/>
                <w:szCs w:val="22"/>
              </w:rPr>
            </w:pPr>
            <w:r w:rsidRPr="00C03FFC">
              <w:rPr>
                <w:rFonts w:asciiTheme="minorHAnsi" w:hAnsiTheme="minorHAnsi" w:cstheme="minorHAnsi"/>
                <w:b/>
                <w:bCs/>
                <w:sz w:val="22"/>
                <w:szCs w:val="22"/>
              </w:rPr>
              <w:t>Communication/Information:</w:t>
            </w:r>
          </w:p>
          <w:p w14:paraId="7E557EEF" w14:textId="77777777" w:rsidR="00F269C1" w:rsidRPr="00C03FFC" w:rsidRDefault="00F269C1" w:rsidP="00F269C1">
            <w:pPr>
              <w:tabs>
                <w:tab w:val="left" w:pos="2268"/>
              </w:tabs>
              <w:jc w:val="both"/>
              <w:rPr>
                <w:rFonts w:asciiTheme="minorHAnsi" w:hAnsiTheme="minorHAnsi" w:cstheme="minorHAnsi"/>
                <w:bCs/>
                <w:sz w:val="22"/>
                <w:szCs w:val="22"/>
              </w:rPr>
            </w:pPr>
            <w:r w:rsidRPr="00C03FFC">
              <w:rPr>
                <w:rFonts w:asciiTheme="minorHAnsi" w:hAnsiTheme="minorHAnsi" w:cstheme="minorHAnsi"/>
                <w:bCs/>
                <w:sz w:val="22"/>
                <w:szCs w:val="22"/>
              </w:rPr>
              <w:t>The post-holder should recognize the importance of effective communication within the practice</w:t>
            </w:r>
            <w:r>
              <w:rPr>
                <w:rFonts w:asciiTheme="minorHAnsi" w:hAnsiTheme="minorHAnsi" w:cstheme="minorHAnsi"/>
                <w:bCs/>
                <w:sz w:val="22"/>
                <w:szCs w:val="22"/>
              </w:rPr>
              <w:t>.</w:t>
            </w:r>
          </w:p>
          <w:p w14:paraId="30F3A33E" w14:textId="77777777" w:rsidR="00F269C1" w:rsidRPr="00C03FFC" w:rsidRDefault="00F269C1" w:rsidP="00F269C1">
            <w:pPr>
              <w:tabs>
                <w:tab w:val="left" w:pos="2268"/>
              </w:tabs>
              <w:jc w:val="both"/>
              <w:rPr>
                <w:rFonts w:asciiTheme="minorHAnsi" w:hAnsiTheme="minorHAnsi" w:cstheme="minorHAnsi"/>
                <w:b/>
                <w:bCs/>
                <w:sz w:val="22"/>
                <w:szCs w:val="22"/>
              </w:rPr>
            </w:pPr>
          </w:p>
          <w:p w14:paraId="0DCA444A" w14:textId="77777777" w:rsidR="00F269C1" w:rsidRPr="00C03FFC" w:rsidRDefault="00F269C1" w:rsidP="00F269C1">
            <w:pPr>
              <w:tabs>
                <w:tab w:val="left" w:pos="2268"/>
              </w:tabs>
              <w:rPr>
                <w:rFonts w:asciiTheme="minorHAnsi" w:hAnsiTheme="minorHAnsi" w:cstheme="minorHAnsi"/>
                <w:bCs/>
                <w:sz w:val="22"/>
                <w:szCs w:val="22"/>
              </w:rPr>
            </w:pPr>
            <w:r w:rsidRPr="00C03FFC">
              <w:rPr>
                <w:rFonts w:asciiTheme="minorHAnsi" w:hAnsiTheme="minorHAnsi" w:cstheme="minorHAnsi"/>
                <w:b/>
                <w:bCs/>
                <w:sz w:val="22"/>
                <w:szCs w:val="22"/>
              </w:rPr>
              <w:t>Contribution to the Implementation of Services:</w:t>
            </w:r>
          </w:p>
          <w:p w14:paraId="23AA784B" w14:textId="77777777" w:rsidR="00F269C1" w:rsidRPr="00C03FFC" w:rsidRDefault="00F269C1" w:rsidP="00F269C1">
            <w:pPr>
              <w:rPr>
                <w:rFonts w:asciiTheme="minorHAnsi" w:hAnsiTheme="minorHAnsi" w:cstheme="minorHAnsi"/>
                <w:sz w:val="22"/>
                <w:szCs w:val="22"/>
              </w:rPr>
            </w:pPr>
            <w:r w:rsidRPr="00C03FFC">
              <w:rPr>
                <w:rFonts w:asciiTheme="minorHAnsi" w:hAnsiTheme="minorHAnsi" w:cstheme="minorHAnsi"/>
                <w:sz w:val="22"/>
                <w:szCs w:val="22"/>
              </w:rPr>
              <w:t>The post-holder will</w:t>
            </w:r>
            <w:r>
              <w:rPr>
                <w:rFonts w:asciiTheme="minorHAnsi" w:hAnsiTheme="minorHAnsi" w:cstheme="minorHAnsi"/>
                <w:sz w:val="22"/>
                <w:szCs w:val="22"/>
              </w:rPr>
              <w:t xml:space="preserve"> a</w:t>
            </w:r>
            <w:r w:rsidRPr="00C03FFC">
              <w:rPr>
                <w:rFonts w:asciiTheme="minorHAnsi" w:hAnsiTheme="minorHAnsi" w:cstheme="minorHAnsi"/>
                <w:sz w:val="22"/>
                <w:szCs w:val="22"/>
              </w:rPr>
              <w:t>pply practice policies, standards and guidance</w:t>
            </w:r>
            <w:r>
              <w:rPr>
                <w:rFonts w:asciiTheme="minorHAnsi" w:hAnsiTheme="minorHAnsi" w:cstheme="minorHAnsi"/>
                <w:sz w:val="22"/>
                <w:szCs w:val="22"/>
              </w:rPr>
              <w:t>, d</w:t>
            </w:r>
            <w:r w:rsidRPr="00C03FFC">
              <w:rPr>
                <w:rFonts w:asciiTheme="minorHAnsi" w:hAnsiTheme="minorHAnsi" w:cstheme="minorHAnsi"/>
                <w:sz w:val="22"/>
                <w:szCs w:val="22"/>
              </w:rPr>
              <w:t>iscuss with other members of the team how the policies, standards and guidelines will affect own work</w:t>
            </w:r>
            <w:r>
              <w:rPr>
                <w:rFonts w:asciiTheme="minorHAnsi" w:hAnsiTheme="minorHAnsi" w:cstheme="minorHAnsi"/>
                <w:sz w:val="22"/>
                <w:szCs w:val="22"/>
              </w:rPr>
              <w:t xml:space="preserve"> and p</w:t>
            </w:r>
            <w:r w:rsidRPr="00C03FFC">
              <w:rPr>
                <w:rFonts w:asciiTheme="minorHAnsi" w:hAnsiTheme="minorHAnsi" w:cstheme="minorHAnsi"/>
                <w:sz w:val="22"/>
                <w:szCs w:val="22"/>
              </w:rPr>
              <w:t>articipate in audit where appropriate</w:t>
            </w:r>
          </w:p>
          <w:p w14:paraId="5DD58B91" w14:textId="77777777" w:rsidR="00F269C1" w:rsidRPr="00C03FFC" w:rsidRDefault="00F269C1" w:rsidP="00F269C1">
            <w:pPr>
              <w:tabs>
                <w:tab w:val="left" w:pos="2268"/>
              </w:tabs>
              <w:jc w:val="both"/>
              <w:rPr>
                <w:rFonts w:asciiTheme="minorHAnsi" w:hAnsiTheme="minorHAnsi" w:cstheme="minorHAnsi"/>
                <w:b/>
                <w:bCs/>
                <w:sz w:val="22"/>
                <w:szCs w:val="22"/>
              </w:rPr>
            </w:pPr>
          </w:p>
          <w:p w14:paraId="64582DF6" w14:textId="77777777" w:rsidR="00F269C1" w:rsidRPr="00C03FFC" w:rsidRDefault="00F269C1" w:rsidP="00F269C1">
            <w:pPr>
              <w:jc w:val="both"/>
              <w:rPr>
                <w:rFonts w:asciiTheme="minorHAnsi" w:hAnsiTheme="minorHAnsi" w:cstheme="minorHAnsi"/>
                <w:b/>
                <w:sz w:val="22"/>
                <w:szCs w:val="22"/>
              </w:rPr>
            </w:pPr>
            <w:r w:rsidRPr="00C03FFC">
              <w:rPr>
                <w:rFonts w:asciiTheme="minorHAnsi" w:hAnsiTheme="minorHAnsi" w:cstheme="minorHAnsi"/>
                <w:b/>
                <w:sz w:val="22"/>
                <w:szCs w:val="22"/>
              </w:rPr>
              <w:t>Any other delegated duties considered appropriate to the post.</w:t>
            </w:r>
          </w:p>
          <w:p w14:paraId="57F856EB" w14:textId="77777777" w:rsidR="00F269C1" w:rsidRPr="00C03FFC" w:rsidRDefault="00F269C1" w:rsidP="00F269C1">
            <w:pPr>
              <w:jc w:val="both"/>
              <w:rPr>
                <w:rFonts w:asciiTheme="minorHAnsi" w:hAnsiTheme="minorHAnsi" w:cstheme="minorHAnsi"/>
                <w:sz w:val="22"/>
                <w:szCs w:val="22"/>
              </w:rPr>
            </w:pPr>
            <w:r w:rsidRPr="00C03FFC">
              <w:rPr>
                <w:rFonts w:asciiTheme="minorHAnsi" w:hAnsiTheme="minorHAnsi" w:cstheme="minorHAnsi"/>
                <w:sz w:val="22"/>
                <w:szCs w:val="22"/>
              </w:rPr>
              <w:t xml:space="preserve">This job description is not intended to be exhaustive, but to indicate the main areas of responsibility.  It may be changed after consultation with the post holder. The employee shares with the employer, the responsibility for review and modification of duties.  Suggestions and discussions are welcome.  </w:t>
            </w:r>
          </w:p>
          <w:p w14:paraId="6D2B54C1" w14:textId="77777777" w:rsidR="00F269C1" w:rsidRPr="00C03FFC" w:rsidRDefault="00F269C1" w:rsidP="00F269C1">
            <w:pPr>
              <w:jc w:val="both"/>
              <w:rPr>
                <w:rFonts w:asciiTheme="minorHAnsi" w:hAnsiTheme="minorHAnsi" w:cstheme="minorHAnsi"/>
                <w:sz w:val="22"/>
                <w:szCs w:val="22"/>
              </w:rPr>
            </w:pPr>
          </w:p>
          <w:p w14:paraId="325F52B8" w14:textId="77777777" w:rsidR="00F269C1" w:rsidRPr="00C03FFC" w:rsidRDefault="00F269C1" w:rsidP="00F269C1">
            <w:pPr>
              <w:tabs>
                <w:tab w:val="left" w:pos="2268"/>
              </w:tabs>
              <w:jc w:val="both"/>
              <w:rPr>
                <w:rFonts w:asciiTheme="minorHAnsi" w:hAnsiTheme="minorHAnsi" w:cstheme="minorHAnsi"/>
                <w:sz w:val="22"/>
                <w:szCs w:val="22"/>
              </w:rPr>
            </w:pPr>
            <w:r w:rsidRPr="00C03FFC">
              <w:rPr>
                <w:rFonts w:asciiTheme="minorHAnsi" w:hAnsiTheme="minorHAnsi" w:cstheme="minorHAnsi"/>
                <w:sz w:val="22"/>
                <w:szCs w:val="22"/>
              </w:rPr>
              <w:t>Policies and Procedures - the duties and responsibilities of the post will be undertaken in accordance with the policies, procedures and practices of the Practice, which may be amended from time to time. You are required to be flexible and the practice reserves the right to alter such fixed hours as may be considered necessary to ensure the surgery runs smoothly.</w:t>
            </w:r>
          </w:p>
          <w:p w14:paraId="0DF5382F" w14:textId="77777777" w:rsidR="00F269C1" w:rsidRPr="00C03FFC" w:rsidRDefault="00F269C1" w:rsidP="00F269C1">
            <w:pPr>
              <w:tabs>
                <w:tab w:val="left" w:pos="2268"/>
              </w:tabs>
              <w:jc w:val="both"/>
              <w:rPr>
                <w:rFonts w:asciiTheme="minorHAnsi" w:hAnsiTheme="minorHAnsi" w:cstheme="minorHAnsi"/>
                <w:b/>
                <w:bCs/>
                <w:sz w:val="22"/>
                <w:szCs w:val="22"/>
              </w:rPr>
            </w:pPr>
          </w:p>
          <w:p w14:paraId="1386F6AC" w14:textId="20359D1B" w:rsidR="00BC1B7D" w:rsidRPr="000705A9" w:rsidRDefault="00F269C1" w:rsidP="009A6272">
            <w:pPr>
              <w:rPr>
                <w:rFonts w:asciiTheme="minorHAnsi" w:hAnsiTheme="minorHAnsi" w:cstheme="minorHAnsi"/>
                <w:sz w:val="22"/>
                <w:szCs w:val="22"/>
              </w:rPr>
            </w:pPr>
            <w:r w:rsidRPr="00C03FFC">
              <w:rPr>
                <w:rFonts w:asciiTheme="minorHAnsi" w:hAnsiTheme="minorHAnsi" w:cstheme="minorHAnsi"/>
                <w:sz w:val="22"/>
                <w:szCs w:val="22"/>
              </w:rPr>
              <w:t>Business operates between the hours of 0700 – 2100 hours Monday to Friday (0800 – 1</w:t>
            </w:r>
            <w:r>
              <w:rPr>
                <w:rFonts w:asciiTheme="minorHAnsi" w:hAnsiTheme="minorHAnsi" w:cstheme="minorHAnsi"/>
                <w:sz w:val="22"/>
                <w:szCs w:val="22"/>
              </w:rPr>
              <w:t>7</w:t>
            </w:r>
            <w:r w:rsidRPr="00C03FFC">
              <w:rPr>
                <w:rFonts w:asciiTheme="minorHAnsi" w:hAnsiTheme="minorHAnsi" w:cstheme="minorHAnsi"/>
                <w:sz w:val="22"/>
                <w:szCs w:val="22"/>
              </w:rPr>
              <w:t>00 Saturday), with possible requirement for some future evening and weekend working as the business develops.</w:t>
            </w:r>
          </w:p>
        </w:tc>
      </w:tr>
    </w:tbl>
    <w:p w14:paraId="31C7DDC1" w14:textId="77777777" w:rsidR="00242AA3" w:rsidRPr="000705A9" w:rsidRDefault="00242AA3" w:rsidP="004253C0">
      <w:pPr>
        <w:pStyle w:val="BodyText"/>
        <w:spacing w:before="62"/>
        <w:jc w:val="both"/>
        <w:rPr>
          <w:rFonts w:asciiTheme="minorHAnsi" w:hAnsiTheme="minorHAnsi" w:cstheme="minorHAnsi"/>
          <w:b/>
        </w:rPr>
      </w:pPr>
    </w:p>
    <w:p w14:paraId="5B9306A2" w14:textId="77777777" w:rsidR="004253C0" w:rsidRPr="000705A9" w:rsidRDefault="004253C0" w:rsidP="004253C0">
      <w:pPr>
        <w:pStyle w:val="NormalAP"/>
        <w:jc w:val="both"/>
        <w:rPr>
          <w:rFonts w:asciiTheme="minorHAnsi" w:hAnsiTheme="minorHAnsi" w:cstheme="minorHAnsi"/>
          <w:b/>
          <w:szCs w:val="22"/>
        </w:rPr>
      </w:pPr>
    </w:p>
    <w:p w14:paraId="327266AB" w14:textId="77777777" w:rsidR="004253C0" w:rsidRPr="000705A9" w:rsidRDefault="004253C0" w:rsidP="004253C0">
      <w:pPr>
        <w:pStyle w:val="NormalAP"/>
        <w:jc w:val="both"/>
        <w:rPr>
          <w:rFonts w:asciiTheme="minorHAnsi" w:hAnsiTheme="minorHAnsi" w:cstheme="minorHAnsi"/>
          <w:b/>
          <w:szCs w:val="22"/>
        </w:rPr>
      </w:pPr>
    </w:p>
    <w:p w14:paraId="0C3448F4" w14:textId="77777777" w:rsidR="005C42B6" w:rsidRDefault="005C42B6" w:rsidP="004253C0">
      <w:pPr>
        <w:pStyle w:val="NormalAP"/>
        <w:jc w:val="both"/>
        <w:rPr>
          <w:rFonts w:asciiTheme="minorHAnsi" w:hAnsiTheme="minorHAnsi" w:cstheme="minorHAnsi"/>
          <w:b/>
          <w:szCs w:val="22"/>
        </w:rPr>
      </w:pPr>
    </w:p>
    <w:p w14:paraId="314F3790" w14:textId="77777777" w:rsidR="005C42B6" w:rsidRDefault="005C42B6" w:rsidP="004253C0">
      <w:pPr>
        <w:pStyle w:val="NormalAP"/>
        <w:jc w:val="both"/>
        <w:rPr>
          <w:rFonts w:asciiTheme="minorHAnsi" w:hAnsiTheme="minorHAnsi" w:cstheme="minorHAnsi"/>
          <w:b/>
          <w:szCs w:val="22"/>
        </w:rPr>
      </w:pPr>
    </w:p>
    <w:p w14:paraId="2AE722BB" w14:textId="77777777" w:rsidR="00C06AA1" w:rsidRDefault="00C06AA1" w:rsidP="004253C0">
      <w:pPr>
        <w:pStyle w:val="NormalAP"/>
        <w:jc w:val="both"/>
        <w:rPr>
          <w:rFonts w:asciiTheme="minorHAnsi" w:hAnsiTheme="minorHAnsi" w:cstheme="minorHAnsi"/>
          <w:b/>
          <w:szCs w:val="22"/>
        </w:rPr>
      </w:pPr>
    </w:p>
    <w:p w14:paraId="36C62B3F" w14:textId="77777777" w:rsidR="00C06AA1" w:rsidRDefault="00C06AA1" w:rsidP="004253C0">
      <w:pPr>
        <w:pStyle w:val="NormalAP"/>
        <w:jc w:val="both"/>
        <w:rPr>
          <w:rFonts w:asciiTheme="minorHAnsi" w:hAnsiTheme="minorHAnsi" w:cstheme="minorHAnsi"/>
          <w:b/>
          <w:szCs w:val="22"/>
        </w:rPr>
      </w:pPr>
    </w:p>
    <w:p w14:paraId="25CDE20B" w14:textId="77777777" w:rsidR="00C06AA1" w:rsidRDefault="00C06AA1" w:rsidP="004253C0">
      <w:pPr>
        <w:pStyle w:val="NormalAP"/>
        <w:jc w:val="both"/>
        <w:rPr>
          <w:rFonts w:asciiTheme="minorHAnsi" w:hAnsiTheme="minorHAnsi" w:cstheme="minorHAnsi"/>
          <w:b/>
          <w:szCs w:val="22"/>
        </w:rPr>
      </w:pPr>
    </w:p>
    <w:p w14:paraId="612D8B09" w14:textId="77777777" w:rsidR="00C06AA1" w:rsidRDefault="00C06AA1" w:rsidP="004253C0">
      <w:pPr>
        <w:pStyle w:val="NormalAP"/>
        <w:jc w:val="both"/>
        <w:rPr>
          <w:rFonts w:asciiTheme="minorHAnsi" w:hAnsiTheme="minorHAnsi" w:cstheme="minorHAnsi"/>
          <w:b/>
          <w:szCs w:val="22"/>
        </w:rPr>
      </w:pPr>
    </w:p>
    <w:p w14:paraId="2ECD4F95" w14:textId="77777777" w:rsidR="00C06AA1" w:rsidRDefault="00C06AA1" w:rsidP="004253C0">
      <w:pPr>
        <w:pStyle w:val="NormalAP"/>
        <w:jc w:val="both"/>
        <w:rPr>
          <w:rFonts w:asciiTheme="minorHAnsi" w:hAnsiTheme="minorHAnsi" w:cstheme="minorHAnsi"/>
          <w:b/>
          <w:szCs w:val="22"/>
        </w:rPr>
      </w:pPr>
    </w:p>
    <w:p w14:paraId="7252E597" w14:textId="77777777" w:rsidR="00C06AA1" w:rsidRDefault="00C06AA1" w:rsidP="004253C0">
      <w:pPr>
        <w:pStyle w:val="NormalAP"/>
        <w:jc w:val="both"/>
        <w:rPr>
          <w:rFonts w:asciiTheme="minorHAnsi" w:hAnsiTheme="minorHAnsi" w:cstheme="minorHAnsi"/>
          <w:b/>
          <w:szCs w:val="22"/>
        </w:rPr>
      </w:pPr>
    </w:p>
    <w:p w14:paraId="12ED911D" w14:textId="77777777" w:rsidR="00C06AA1" w:rsidRDefault="00C06AA1" w:rsidP="004253C0">
      <w:pPr>
        <w:pStyle w:val="NormalAP"/>
        <w:jc w:val="both"/>
        <w:rPr>
          <w:rFonts w:asciiTheme="minorHAnsi" w:hAnsiTheme="minorHAnsi" w:cstheme="minorHAnsi"/>
          <w:b/>
          <w:szCs w:val="22"/>
        </w:rPr>
      </w:pPr>
    </w:p>
    <w:p w14:paraId="6669C778" w14:textId="77777777" w:rsidR="00C06AA1" w:rsidRDefault="00C06AA1" w:rsidP="004253C0">
      <w:pPr>
        <w:pStyle w:val="NormalAP"/>
        <w:jc w:val="both"/>
        <w:rPr>
          <w:rFonts w:asciiTheme="minorHAnsi" w:hAnsiTheme="minorHAnsi" w:cstheme="minorHAnsi"/>
          <w:b/>
          <w:szCs w:val="22"/>
        </w:rPr>
      </w:pPr>
    </w:p>
    <w:p w14:paraId="050EFB2B" w14:textId="77777777" w:rsidR="00C06AA1" w:rsidRDefault="00C06AA1" w:rsidP="004253C0">
      <w:pPr>
        <w:pStyle w:val="NormalAP"/>
        <w:jc w:val="both"/>
        <w:rPr>
          <w:rFonts w:asciiTheme="minorHAnsi" w:hAnsiTheme="minorHAnsi" w:cstheme="minorHAnsi"/>
          <w:b/>
          <w:szCs w:val="22"/>
        </w:rPr>
      </w:pPr>
    </w:p>
    <w:p w14:paraId="17ABD3B2" w14:textId="77777777" w:rsidR="00C06AA1" w:rsidRDefault="00C06AA1" w:rsidP="004253C0">
      <w:pPr>
        <w:pStyle w:val="NormalAP"/>
        <w:jc w:val="both"/>
        <w:rPr>
          <w:rFonts w:asciiTheme="minorHAnsi" w:hAnsiTheme="minorHAnsi" w:cstheme="minorHAnsi"/>
          <w:b/>
          <w:szCs w:val="22"/>
        </w:rPr>
      </w:pPr>
    </w:p>
    <w:p w14:paraId="307638FC" w14:textId="77777777" w:rsidR="00C06AA1" w:rsidRDefault="00C06AA1" w:rsidP="004253C0">
      <w:pPr>
        <w:pStyle w:val="NormalAP"/>
        <w:jc w:val="both"/>
        <w:rPr>
          <w:rFonts w:asciiTheme="minorHAnsi" w:hAnsiTheme="minorHAnsi" w:cstheme="minorHAnsi"/>
          <w:b/>
          <w:szCs w:val="22"/>
        </w:rPr>
      </w:pPr>
    </w:p>
    <w:p w14:paraId="0711BC60" w14:textId="77777777" w:rsidR="005A6BDD" w:rsidRDefault="005A6BDD" w:rsidP="004253C0">
      <w:pPr>
        <w:pStyle w:val="NormalAP"/>
        <w:jc w:val="both"/>
        <w:rPr>
          <w:rFonts w:asciiTheme="minorHAnsi" w:hAnsiTheme="minorHAnsi" w:cstheme="minorHAnsi"/>
          <w:b/>
          <w:szCs w:val="22"/>
        </w:rPr>
      </w:pPr>
    </w:p>
    <w:p w14:paraId="628EE120" w14:textId="77777777" w:rsidR="005A6BDD" w:rsidRDefault="005A6BDD" w:rsidP="004253C0">
      <w:pPr>
        <w:pStyle w:val="NormalAP"/>
        <w:jc w:val="both"/>
        <w:rPr>
          <w:rFonts w:asciiTheme="minorHAnsi" w:hAnsiTheme="minorHAnsi" w:cstheme="minorHAnsi"/>
          <w:b/>
          <w:szCs w:val="22"/>
        </w:rPr>
      </w:pPr>
    </w:p>
    <w:p w14:paraId="4C2902B6" w14:textId="77777777" w:rsidR="005A6BDD" w:rsidRDefault="005A6BDD" w:rsidP="004253C0">
      <w:pPr>
        <w:pStyle w:val="NormalAP"/>
        <w:jc w:val="both"/>
        <w:rPr>
          <w:rFonts w:asciiTheme="minorHAnsi" w:hAnsiTheme="minorHAnsi" w:cstheme="minorHAnsi"/>
          <w:b/>
          <w:szCs w:val="22"/>
        </w:rPr>
      </w:pPr>
    </w:p>
    <w:p w14:paraId="00DFBD17" w14:textId="77777777" w:rsidR="005A6BDD" w:rsidRDefault="005A6BDD" w:rsidP="004253C0">
      <w:pPr>
        <w:pStyle w:val="NormalAP"/>
        <w:jc w:val="both"/>
        <w:rPr>
          <w:rFonts w:asciiTheme="minorHAnsi" w:hAnsiTheme="minorHAnsi" w:cstheme="minorHAnsi"/>
          <w:b/>
          <w:szCs w:val="22"/>
        </w:rPr>
      </w:pPr>
    </w:p>
    <w:p w14:paraId="3643D87C" w14:textId="77777777" w:rsidR="005A6BDD" w:rsidRDefault="005A6BDD" w:rsidP="004253C0">
      <w:pPr>
        <w:pStyle w:val="NormalAP"/>
        <w:jc w:val="both"/>
        <w:rPr>
          <w:rFonts w:asciiTheme="minorHAnsi" w:hAnsiTheme="minorHAnsi" w:cstheme="minorHAnsi"/>
          <w:b/>
          <w:szCs w:val="22"/>
        </w:rPr>
      </w:pPr>
    </w:p>
    <w:p w14:paraId="0354FA58" w14:textId="77777777" w:rsidR="00005C44" w:rsidRDefault="00005C44" w:rsidP="004253C0">
      <w:pPr>
        <w:pStyle w:val="NormalAP"/>
        <w:jc w:val="both"/>
        <w:rPr>
          <w:rFonts w:asciiTheme="minorHAnsi" w:hAnsiTheme="minorHAnsi" w:cstheme="minorHAnsi"/>
          <w:b/>
          <w:szCs w:val="22"/>
        </w:rPr>
      </w:pPr>
    </w:p>
    <w:p w14:paraId="2D39744E" w14:textId="77777777" w:rsidR="00005C44" w:rsidRDefault="00005C44" w:rsidP="004253C0">
      <w:pPr>
        <w:pStyle w:val="NormalAP"/>
        <w:jc w:val="both"/>
        <w:rPr>
          <w:rFonts w:asciiTheme="minorHAnsi" w:hAnsiTheme="minorHAnsi" w:cstheme="minorHAnsi"/>
          <w:b/>
          <w:szCs w:val="22"/>
        </w:rPr>
      </w:pPr>
    </w:p>
    <w:p w14:paraId="0B5A3E27" w14:textId="77777777" w:rsidR="00005C44" w:rsidRDefault="00005C44" w:rsidP="004253C0">
      <w:pPr>
        <w:pStyle w:val="NormalAP"/>
        <w:jc w:val="both"/>
        <w:rPr>
          <w:rFonts w:asciiTheme="minorHAnsi" w:hAnsiTheme="minorHAnsi" w:cstheme="minorHAnsi"/>
          <w:b/>
          <w:szCs w:val="22"/>
        </w:rPr>
      </w:pPr>
    </w:p>
    <w:p w14:paraId="7AE5D27A" w14:textId="77777777" w:rsidR="00005C44" w:rsidRDefault="00005C44" w:rsidP="004253C0">
      <w:pPr>
        <w:pStyle w:val="NormalAP"/>
        <w:jc w:val="both"/>
        <w:rPr>
          <w:rFonts w:asciiTheme="minorHAnsi" w:hAnsiTheme="minorHAnsi" w:cstheme="minorHAnsi"/>
          <w:b/>
          <w:szCs w:val="22"/>
        </w:rPr>
      </w:pPr>
    </w:p>
    <w:p w14:paraId="6FA1D358" w14:textId="77777777" w:rsidR="00005C44" w:rsidRDefault="00005C44" w:rsidP="004253C0">
      <w:pPr>
        <w:pStyle w:val="NormalAP"/>
        <w:jc w:val="both"/>
        <w:rPr>
          <w:rFonts w:asciiTheme="minorHAnsi" w:hAnsiTheme="minorHAnsi" w:cstheme="minorHAnsi"/>
          <w:b/>
          <w:szCs w:val="22"/>
        </w:rPr>
      </w:pPr>
    </w:p>
    <w:p w14:paraId="5DCC9B5C" w14:textId="77777777" w:rsidR="00005C44" w:rsidRDefault="00005C44" w:rsidP="004253C0">
      <w:pPr>
        <w:pStyle w:val="NormalAP"/>
        <w:jc w:val="both"/>
        <w:rPr>
          <w:rFonts w:asciiTheme="minorHAnsi" w:hAnsiTheme="minorHAnsi" w:cstheme="minorHAnsi"/>
          <w:b/>
          <w:szCs w:val="22"/>
        </w:rPr>
      </w:pPr>
    </w:p>
    <w:p w14:paraId="438049B0" w14:textId="77777777" w:rsidR="00005C44" w:rsidRDefault="00005C44" w:rsidP="004253C0">
      <w:pPr>
        <w:pStyle w:val="NormalAP"/>
        <w:jc w:val="both"/>
        <w:rPr>
          <w:rFonts w:asciiTheme="minorHAnsi" w:hAnsiTheme="minorHAnsi" w:cstheme="minorHAnsi"/>
          <w:b/>
          <w:szCs w:val="22"/>
        </w:rPr>
      </w:pPr>
    </w:p>
    <w:p w14:paraId="7A27EB50" w14:textId="77777777" w:rsidR="00005C44" w:rsidRDefault="00005C44" w:rsidP="004253C0">
      <w:pPr>
        <w:pStyle w:val="NormalAP"/>
        <w:jc w:val="both"/>
        <w:rPr>
          <w:rFonts w:asciiTheme="minorHAnsi" w:hAnsiTheme="minorHAnsi" w:cstheme="minorHAnsi"/>
          <w:b/>
          <w:szCs w:val="22"/>
        </w:rPr>
      </w:pPr>
    </w:p>
    <w:p w14:paraId="5CDAADB1" w14:textId="77777777" w:rsidR="00005C44" w:rsidRDefault="00005C44" w:rsidP="004253C0">
      <w:pPr>
        <w:pStyle w:val="NormalAP"/>
        <w:jc w:val="both"/>
        <w:rPr>
          <w:rFonts w:asciiTheme="minorHAnsi" w:hAnsiTheme="minorHAnsi" w:cstheme="minorHAnsi"/>
          <w:b/>
          <w:szCs w:val="22"/>
        </w:rPr>
      </w:pPr>
    </w:p>
    <w:p w14:paraId="3E6C7BD8" w14:textId="77777777" w:rsidR="00005C44" w:rsidRDefault="00005C44" w:rsidP="004253C0">
      <w:pPr>
        <w:pStyle w:val="NormalAP"/>
        <w:jc w:val="both"/>
        <w:rPr>
          <w:rFonts w:asciiTheme="minorHAnsi" w:hAnsiTheme="minorHAnsi" w:cstheme="minorHAnsi"/>
          <w:b/>
          <w:szCs w:val="22"/>
        </w:rPr>
      </w:pPr>
    </w:p>
    <w:p w14:paraId="0E87023F" w14:textId="77777777" w:rsidR="00005C44" w:rsidRDefault="00005C44" w:rsidP="004253C0">
      <w:pPr>
        <w:pStyle w:val="NormalAP"/>
        <w:jc w:val="both"/>
        <w:rPr>
          <w:rFonts w:asciiTheme="minorHAnsi" w:hAnsiTheme="minorHAnsi" w:cstheme="minorHAnsi"/>
          <w:b/>
          <w:szCs w:val="22"/>
        </w:rPr>
      </w:pPr>
    </w:p>
    <w:p w14:paraId="4FEF70D3" w14:textId="77777777" w:rsidR="00005C44" w:rsidRDefault="00005C44" w:rsidP="004253C0">
      <w:pPr>
        <w:pStyle w:val="NormalAP"/>
        <w:jc w:val="both"/>
        <w:rPr>
          <w:rFonts w:asciiTheme="minorHAnsi" w:hAnsiTheme="minorHAnsi" w:cstheme="minorHAnsi"/>
          <w:b/>
          <w:szCs w:val="22"/>
        </w:rPr>
      </w:pPr>
    </w:p>
    <w:p w14:paraId="2DDFEEC6" w14:textId="77777777" w:rsidR="00005C44" w:rsidRDefault="00005C44" w:rsidP="004253C0">
      <w:pPr>
        <w:pStyle w:val="NormalAP"/>
        <w:jc w:val="both"/>
        <w:rPr>
          <w:rFonts w:asciiTheme="minorHAnsi" w:hAnsiTheme="minorHAnsi" w:cstheme="minorHAnsi"/>
          <w:b/>
          <w:szCs w:val="22"/>
        </w:rPr>
      </w:pPr>
    </w:p>
    <w:p w14:paraId="786B145D" w14:textId="77777777" w:rsidR="00A70E92" w:rsidRDefault="00A70E92" w:rsidP="004253C0">
      <w:pPr>
        <w:pStyle w:val="NormalAP"/>
        <w:jc w:val="both"/>
        <w:rPr>
          <w:rFonts w:asciiTheme="minorHAnsi" w:hAnsiTheme="minorHAnsi" w:cstheme="minorHAnsi"/>
          <w:b/>
          <w:szCs w:val="22"/>
        </w:rPr>
      </w:pPr>
    </w:p>
    <w:p w14:paraId="761067E6" w14:textId="77777777" w:rsidR="00A70E92" w:rsidRDefault="00A70E92" w:rsidP="004253C0">
      <w:pPr>
        <w:pStyle w:val="NormalAP"/>
        <w:jc w:val="both"/>
        <w:rPr>
          <w:rFonts w:asciiTheme="minorHAnsi" w:hAnsiTheme="minorHAnsi" w:cstheme="minorHAnsi"/>
          <w:b/>
          <w:szCs w:val="22"/>
        </w:rPr>
      </w:pPr>
    </w:p>
    <w:p w14:paraId="2FC929EF" w14:textId="77777777" w:rsidR="00005C44" w:rsidRDefault="00005C44" w:rsidP="004253C0">
      <w:pPr>
        <w:pStyle w:val="NormalAP"/>
        <w:jc w:val="both"/>
        <w:rPr>
          <w:rFonts w:asciiTheme="minorHAnsi" w:hAnsiTheme="minorHAnsi" w:cstheme="minorHAnsi"/>
          <w:b/>
          <w:szCs w:val="22"/>
        </w:rPr>
      </w:pPr>
    </w:p>
    <w:p w14:paraId="522FAD7D" w14:textId="77777777" w:rsidR="00005C44" w:rsidRDefault="00005C44" w:rsidP="004253C0">
      <w:pPr>
        <w:pStyle w:val="NormalAP"/>
        <w:jc w:val="both"/>
        <w:rPr>
          <w:rFonts w:asciiTheme="minorHAnsi" w:hAnsiTheme="minorHAnsi" w:cstheme="minorHAnsi"/>
          <w:b/>
          <w:szCs w:val="22"/>
        </w:rPr>
      </w:pPr>
    </w:p>
    <w:p w14:paraId="5CFCFA47" w14:textId="0A1F63FD" w:rsidR="00BC1B7D" w:rsidRPr="00005C44" w:rsidRDefault="00BC1B7D" w:rsidP="004253C0">
      <w:pPr>
        <w:pStyle w:val="NormalAP"/>
        <w:jc w:val="both"/>
        <w:rPr>
          <w:rFonts w:asciiTheme="minorHAnsi" w:hAnsiTheme="minorHAnsi" w:cstheme="minorHAnsi"/>
          <w:b/>
          <w:szCs w:val="22"/>
        </w:rPr>
      </w:pPr>
      <w:r w:rsidRPr="000705A9">
        <w:rPr>
          <w:rFonts w:asciiTheme="minorHAnsi" w:hAnsiTheme="minorHAnsi" w:cstheme="minorHAnsi"/>
          <w:b/>
          <w:szCs w:val="22"/>
        </w:rPr>
        <w:t>PERSON SPECIFICATION:</w:t>
      </w:r>
    </w:p>
    <w:tbl>
      <w:tblPr>
        <w:tblW w:w="96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7"/>
        <w:gridCol w:w="4130"/>
        <w:gridCol w:w="3851"/>
      </w:tblGrid>
      <w:tr w:rsidR="005C42B6" w:rsidRPr="00ED7918" w14:paraId="022D7183" w14:textId="77777777" w:rsidTr="00C06AA1">
        <w:trPr>
          <w:trHeight w:val="271"/>
        </w:trPr>
        <w:tc>
          <w:tcPr>
            <w:tcW w:w="1717" w:type="dxa"/>
            <w:shd w:val="clear" w:color="auto" w:fill="BFBFBF"/>
          </w:tcPr>
          <w:p w14:paraId="286F8256" w14:textId="77777777" w:rsidR="005C42B6" w:rsidRPr="00ED7918" w:rsidRDefault="005C42B6" w:rsidP="00604353">
            <w:pPr>
              <w:tabs>
                <w:tab w:val="left" w:pos="1127"/>
              </w:tabs>
              <w:jc w:val="both"/>
              <w:rPr>
                <w:rFonts w:cstheme="minorHAnsi"/>
                <w:b/>
                <w:color w:val="000000" w:themeColor="text1"/>
              </w:rPr>
            </w:pPr>
            <w:r w:rsidRPr="00ED7918">
              <w:rPr>
                <w:rFonts w:cstheme="minorHAnsi"/>
                <w:b/>
                <w:color w:val="000000" w:themeColor="text1"/>
              </w:rPr>
              <w:t>Criteria</w:t>
            </w:r>
            <w:r w:rsidRPr="00ED7918">
              <w:rPr>
                <w:rFonts w:cstheme="minorHAnsi"/>
                <w:b/>
                <w:color w:val="000000" w:themeColor="text1"/>
              </w:rPr>
              <w:tab/>
            </w:r>
          </w:p>
        </w:tc>
        <w:tc>
          <w:tcPr>
            <w:tcW w:w="4130" w:type="dxa"/>
            <w:shd w:val="clear" w:color="auto" w:fill="BFBFBF"/>
          </w:tcPr>
          <w:p w14:paraId="58E7E10D" w14:textId="77777777" w:rsidR="005C42B6" w:rsidRPr="00ED7918" w:rsidRDefault="005C42B6" w:rsidP="00604353">
            <w:pPr>
              <w:jc w:val="both"/>
              <w:rPr>
                <w:rFonts w:cstheme="minorHAnsi"/>
                <w:b/>
                <w:color w:val="000000" w:themeColor="text1"/>
              </w:rPr>
            </w:pPr>
            <w:r w:rsidRPr="00ED7918">
              <w:rPr>
                <w:rFonts w:cstheme="minorHAnsi"/>
                <w:b/>
                <w:color w:val="000000" w:themeColor="text1"/>
              </w:rPr>
              <w:t>Essential</w:t>
            </w:r>
          </w:p>
        </w:tc>
        <w:tc>
          <w:tcPr>
            <w:tcW w:w="3851" w:type="dxa"/>
            <w:shd w:val="clear" w:color="auto" w:fill="BFBFBF"/>
          </w:tcPr>
          <w:p w14:paraId="52B19852" w14:textId="77777777" w:rsidR="005C42B6" w:rsidRPr="00ED7918" w:rsidRDefault="005C42B6" w:rsidP="00604353">
            <w:pPr>
              <w:jc w:val="both"/>
              <w:rPr>
                <w:rFonts w:cstheme="minorHAnsi"/>
                <w:b/>
                <w:color w:val="000000" w:themeColor="text1"/>
              </w:rPr>
            </w:pPr>
            <w:r w:rsidRPr="00ED7918">
              <w:rPr>
                <w:rFonts w:cstheme="minorHAnsi"/>
                <w:b/>
                <w:color w:val="000000" w:themeColor="text1"/>
              </w:rPr>
              <w:t>Desirable</w:t>
            </w:r>
          </w:p>
        </w:tc>
      </w:tr>
      <w:tr w:rsidR="005C42B6" w:rsidRPr="00ED7918" w14:paraId="16C20430" w14:textId="77777777" w:rsidTr="00C06AA1">
        <w:trPr>
          <w:trHeight w:val="228"/>
        </w:trPr>
        <w:tc>
          <w:tcPr>
            <w:tcW w:w="1717" w:type="dxa"/>
            <w:vMerge w:val="restart"/>
            <w:vAlign w:val="center"/>
          </w:tcPr>
          <w:p w14:paraId="24685B66" w14:textId="77777777" w:rsidR="005C42B6" w:rsidRPr="00ED7918" w:rsidRDefault="005C42B6" w:rsidP="00604353">
            <w:pPr>
              <w:jc w:val="both"/>
              <w:rPr>
                <w:rFonts w:cstheme="minorHAnsi"/>
                <w:b/>
                <w:color w:val="000000" w:themeColor="text1"/>
              </w:rPr>
            </w:pPr>
            <w:r w:rsidRPr="00ED7918">
              <w:rPr>
                <w:rFonts w:cstheme="minorHAnsi"/>
                <w:b/>
                <w:color w:val="000000" w:themeColor="text1"/>
              </w:rPr>
              <w:t>Knowledge</w:t>
            </w:r>
          </w:p>
        </w:tc>
        <w:tc>
          <w:tcPr>
            <w:tcW w:w="4130" w:type="dxa"/>
          </w:tcPr>
          <w:p w14:paraId="5287235C"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In depth therapeutic and clinical knowledge and understanding of the principles of evidence-based healthcare</w:t>
            </w:r>
          </w:p>
        </w:tc>
        <w:tc>
          <w:tcPr>
            <w:tcW w:w="3851" w:type="dxa"/>
            <w:vAlign w:val="center"/>
          </w:tcPr>
          <w:p w14:paraId="25645FF5" w14:textId="77777777" w:rsidR="005C42B6" w:rsidRPr="00ED7918" w:rsidRDefault="005C42B6" w:rsidP="00604353">
            <w:pPr>
              <w:jc w:val="both"/>
              <w:rPr>
                <w:rFonts w:cstheme="minorHAnsi"/>
                <w:color w:val="000000" w:themeColor="text1"/>
              </w:rPr>
            </w:pPr>
            <w:r w:rsidRPr="00ED7918">
              <w:rPr>
                <w:rFonts w:cstheme="minorHAnsi"/>
                <w:color w:val="000000" w:themeColor="text1"/>
              </w:rPr>
              <w:t>An appreciation of the working nature of GPs and general practice</w:t>
            </w:r>
          </w:p>
        </w:tc>
      </w:tr>
      <w:tr w:rsidR="005C42B6" w:rsidRPr="00ED7918" w14:paraId="08729600" w14:textId="77777777" w:rsidTr="00C06AA1">
        <w:trPr>
          <w:trHeight w:val="228"/>
        </w:trPr>
        <w:tc>
          <w:tcPr>
            <w:tcW w:w="1717" w:type="dxa"/>
            <w:vMerge/>
          </w:tcPr>
          <w:p w14:paraId="2C27522C" w14:textId="77777777" w:rsidR="005C42B6" w:rsidRPr="00ED7918" w:rsidRDefault="005C42B6" w:rsidP="00604353">
            <w:pPr>
              <w:jc w:val="both"/>
              <w:rPr>
                <w:rFonts w:cstheme="minorHAnsi"/>
                <w:b/>
                <w:color w:val="000000" w:themeColor="text1"/>
              </w:rPr>
            </w:pPr>
          </w:p>
        </w:tc>
        <w:tc>
          <w:tcPr>
            <w:tcW w:w="4130" w:type="dxa"/>
          </w:tcPr>
          <w:p w14:paraId="7B882651"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Good understanding of prescribing clinical governance, and risk management relating to primary care</w:t>
            </w:r>
          </w:p>
        </w:tc>
        <w:tc>
          <w:tcPr>
            <w:tcW w:w="3851" w:type="dxa"/>
            <w:vAlign w:val="center"/>
          </w:tcPr>
          <w:p w14:paraId="3132E471" w14:textId="77777777" w:rsidR="005C42B6" w:rsidRPr="00ED7918" w:rsidRDefault="005C42B6" w:rsidP="00604353">
            <w:pPr>
              <w:jc w:val="both"/>
              <w:rPr>
                <w:rFonts w:cstheme="minorHAnsi"/>
                <w:color w:val="000000" w:themeColor="text1"/>
              </w:rPr>
            </w:pPr>
            <w:r w:rsidRPr="00ED7918">
              <w:rPr>
                <w:rFonts w:cstheme="minorHAnsi"/>
                <w:color w:val="000000" w:themeColor="text1"/>
              </w:rPr>
              <w:t>Familiarity with general practice clinical systems / SystmOne</w:t>
            </w:r>
          </w:p>
        </w:tc>
      </w:tr>
      <w:tr w:rsidR="005C42B6" w:rsidRPr="00ED7918" w14:paraId="2FB8BAE4" w14:textId="77777777" w:rsidTr="00C06AA1">
        <w:trPr>
          <w:trHeight w:val="228"/>
        </w:trPr>
        <w:tc>
          <w:tcPr>
            <w:tcW w:w="1717" w:type="dxa"/>
            <w:vMerge/>
          </w:tcPr>
          <w:p w14:paraId="2EF13466" w14:textId="77777777" w:rsidR="005C42B6" w:rsidRPr="00ED7918" w:rsidRDefault="005C42B6" w:rsidP="00604353">
            <w:pPr>
              <w:jc w:val="both"/>
              <w:rPr>
                <w:rFonts w:cstheme="minorHAnsi"/>
                <w:b/>
                <w:color w:val="000000" w:themeColor="text1"/>
              </w:rPr>
            </w:pPr>
          </w:p>
        </w:tc>
        <w:tc>
          <w:tcPr>
            <w:tcW w:w="4130" w:type="dxa"/>
          </w:tcPr>
          <w:p w14:paraId="767401F2"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Sound understanding of the need for confidentiality</w:t>
            </w:r>
          </w:p>
        </w:tc>
        <w:tc>
          <w:tcPr>
            <w:tcW w:w="3851" w:type="dxa"/>
            <w:vAlign w:val="center"/>
          </w:tcPr>
          <w:p w14:paraId="441DE5FE" w14:textId="5E182C69" w:rsidR="00F24C86" w:rsidRDefault="00F24C86" w:rsidP="00F24C86">
            <w:r>
              <w:t>Have an interest in Diabetes</w:t>
            </w:r>
            <w:r w:rsidR="008A21E8">
              <w:t>,</w:t>
            </w:r>
            <w:r>
              <w:t xml:space="preserve"> though training will be provided</w:t>
            </w:r>
          </w:p>
          <w:p w14:paraId="5B7B9966" w14:textId="77777777" w:rsidR="005C42B6" w:rsidRPr="00ED7918" w:rsidRDefault="005C42B6" w:rsidP="00604353">
            <w:pPr>
              <w:jc w:val="both"/>
              <w:rPr>
                <w:rFonts w:cstheme="minorHAnsi"/>
                <w:color w:val="000000" w:themeColor="text1"/>
              </w:rPr>
            </w:pPr>
          </w:p>
        </w:tc>
      </w:tr>
      <w:tr w:rsidR="005C42B6" w:rsidRPr="00ED7918" w14:paraId="58613A6A" w14:textId="77777777" w:rsidTr="00C06AA1">
        <w:trPr>
          <w:trHeight w:val="228"/>
        </w:trPr>
        <w:tc>
          <w:tcPr>
            <w:tcW w:w="1717" w:type="dxa"/>
            <w:vMerge w:val="restart"/>
            <w:vAlign w:val="center"/>
          </w:tcPr>
          <w:p w14:paraId="5CE698B0" w14:textId="77777777" w:rsidR="005C42B6" w:rsidRPr="00ED7918" w:rsidRDefault="005C42B6" w:rsidP="00604353">
            <w:pPr>
              <w:jc w:val="both"/>
              <w:rPr>
                <w:rFonts w:cstheme="minorHAnsi"/>
                <w:b/>
                <w:color w:val="000000" w:themeColor="text1"/>
              </w:rPr>
            </w:pPr>
            <w:r w:rsidRPr="00ED7918">
              <w:rPr>
                <w:rFonts w:cstheme="minorHAnsi"/>
                <w:b/>
                <w:color w:val="000000" w:themeColor="text1"/>
              </w:rPr>
              <w:t>Skills</w:t>
            </w:r>
          </w:p>
        </w:tc>
        <w:tc>
          <w:tcPr>
            <w:tcW w:w="4130" w:type="dxa"/>
          </w:tcPr>
          <w:p w14:paraId="157C8C4E"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Able to plan, manage, monitor, advise and review general medicine optimisation issues in core areas for long term conditions</w:t>
            </w:r>
          </w:p>
        </w:tc>
        <w:tc>
          <w:tcPr>
            <w:tcW w:w="3851" w:type="dxa"/>
            <w:vAlign w:val="center"/>
          </w:tcPr>
          <w:p w14:paraId="661F432E" w14:textId="77777777" w:rsidR="005C42B6" w:rsidRPr="00ED7918" w:rsidRDefault="005C42B6" w:rsidP="00604353">
            <w:pPr>
              <w:jc w:val="both"/>
              <w:rPr>
                <w:rFonts w:cstheme="minorHAnsi"/>
                <w:color w:val="000000" w:themeColor="text1"/>
              </w:rPr>
            </w:pPr>
            <w:r w:rsidRPr="00ED7918">
              <w:rPr>
                <w:rFonts w:cstheme="minorHAnsi"/>
                <w:color w:val="000000" w:themeColor="text1"/>
              </w:rPr>
              <w:t>Proven ability to communicate complex and sensitive information in an understandable form to a variety of audience</w:t>
            </w:r>
          </w:p>
        </w:tc>
      </w:tr>
      <w:tr w:rsidR="005C42B6" w:rsidRPr="00ED7918" w14:paraId="44808B5B" w14:textId="77777777" w:rsidTr="00C06AA1">
        <w:trPr>
          <w:trHeight w:val="228"/>
        </w:trPr>
        <w:tc>
          <w:tcPr>
            <w:tcW w:w="1717" w:type="dxa"/>
            <w:vMerge/>
          </w:tcPr>
          <w:p w14:paraId="250AD445" w14:textId="77777777" w:rsidR="005C42B6" w:rsidRPr="00ED7918" w:rsidRDefault="005C42B6" w:rsidP="00604353">
            <w:pPr>
              <w:jc w:val="both"/>
              <w:rPr>
                <w:rFonts w:cstheme="minorHAnsi"/>
                <w:b/>
                <w:color w:val="000000" w:themeColor="text1"/>
              </w:rPr>
            </w:pPr>
          </w:p>
        </w:tc>
        <w:tc>
          <w:tcPr>
            <w:tcW w:w="4130" w:type="dxa"/>
          </w:tcPr>
          <w:p w14:paraId="2B7E13CA"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Excellent communication, negotiation and influencing skills</w:t>
            </w:r>
          </w:p>
        </w:tc>
        <w:tc>
          <w:tcPr>
            <w:tcW w:w="3851" w:type="dxa"/>
            <w:vAlign w:val="center"/>
          </w:tcPr>
          <w:p w14:paraId="1EC9F31E" w14:textId="77777777" w:rsidR="005C42B6" w:rsidRPr="00ED7918" w:rsidRDefault="005C42B6" w:rsidP="00604353">
            <w:pPr>
              <w:jc w:val="both"/>
              <w:rPr>
                <w:rFonts w:cstheme="minorHAnsi"/>
                <w:color w:val="000000" w:themeColor="text1"/>
              </w:rPr>
            </w:pPr>
          </w:p>
        </w:tc>
      </w:tr>
      <w:tr w:rsidR="005C42B6" w:rsidRPr="00ED7918" w14:paraId="50D6EEA2" w14:textId="77777777" w:rsidTr="00C06AA1">
        <w:trPr>
          <w:trHeight w:val="228"/>
        </w:trPr>
        <w:tc>
          <w:tcPr>
            <w:tcW w:w="1717" w:type="dxa"/>
            <w:vMerge/>
          </w:tcPr>
          <w:p w14:paraId="126F0A83" w14:textId="77777777" w:rsidR="005C42B6" w:rsidRPr="00ED7918" w:rsidRDefault="005C42B6" w:rsidP="00604353">
            <w:pPr>
              <w:jc w:val="both"/>
              <w:rPr>
                <w:rFonts w:cstheme="minorHAnsi"/>
                <w:b/>
                <w:color w:val="000000" w:themeColor="text1"/>
              </w:rPr>
            </w:pPr>
          </w:p>
        </w:tc>
        <w:tc>
          <w:tcPr>
            <w:tcW w:w="4130" w:type="dxa"/>
          </w:tcPr>
          <w:p w14:paraId="48F2FF02"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Ability to influence, motivate and persuade prescribers to comply with the recommendations or agreed course of action where there may be significant barriers</w:t>
            </w:r>
          </w:p>
        </w:tc>
        <w:tc>
          <w:tcPr>
            <w:tcW w:w="3851" w:type="dxa"/>
            <w:vAlign w:val="center"/>
          </w:tcPr>
          <w:p w14:paraId="2D2DCB24" w14:textId="77777777" w:rsidR="005C42B6" w:rsidRPr="00ED7918" w:rsidRDefault="005C42B6" w:rsidP="00604353">
            <w:pPr>
              <w:jc w:val="both"/>
              <w:rPr>
                <w:rFonts w:cstheme="minorHAnsi"/>
                <w:color w:val="000000" w:themeColor="text1"/>
              </w:rPr>
            </w:pPr>
          </w:p>
        </w:tc>
      </w:tr>
      <w:tr w:rsidR="005C42B6" w:rsidRPr="00ED7918" w14:paraId="12B78948" w14:textId="77777777" w:rsidTr="00C06AA1">
        <w:trPr>
          <w:trHeight w:val="228"/>
        </w:trPr>
        <w:tc>
          <w:tcPr>
            <w:tcW w:w="1717" w:type="dxa"/>
            <w:vMerge/>
          </w:tcPr>
          <w:p w14:paraId="608D8C6C" w14:textId="77777777" w:rsidR="005C42B6" w:rsidRPr="00ED7918" w:rsidRDefault="005C42B6" w:rsidP="00604353">
            <w:pPr>
              <w:jc w:val="both"/>
              <w:rPr>
                <w:rFonts w:cstheme="minorHAnsi"/>
                <w:b/>
                <w:color w:val="000000" w:themeColor="text1"/>
              </w:rPr>
            </w:pPr>
          </w:p>
        </w:tc>
        <w:tc>
          <w:tcPr>
            <w:tcW w:w="4130" w:type="dxa"/>
          </w:tcPr>
          <w:p w14:paraId="315107B1"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Ability to work under pressure and deal with unpredictable issues arising on a daily basis</w:t>
            </w:r>
          </w:p>
        </w:tc>
        <w:tc>
          <w:tcPr>
            <w:tcW w:w="3851" w:type="dxa"/>
            <w:vAlign w:val="center"/>
          </w:tcPr>
          <w:p w14:paraId="0CA0DFD4" w14:textId="77777777" w:rsidR="005C42B6" w:rsidRPr="00ED7918" w:rsidRDefault="005C42B6" w:rsidP="00604353">
            <w:pPr>
              <w:jc w:val="both"/>
              <w:rPr>
                <w:rFonts w:cstheme="minorHAnsi"/>
                <w:color w:val="000000" w:themeColor="text1"/>
              </w:rPr>
            </w:pPr>
          </w:p>
        </w:tc>
      </w:tr>
      <w:tr w:rsidR="005C42B6" w:rsidRPr="00ED7918" w14:paraId="7D2A9E75" w14:textId="77777777" w:rsidTr="00C06AA1">
        <w:trPr>
          <w:trHeight w:val="228"/>
        </w:trPr>
        <w:tc>
          <w:tcPr>
            <w:tcW w:w="1717" w:type="dxa"/>
            <w:vMerge/>
          </w:tcPr>
          <w:p w14:paraId="261A4AA7" w14:textId="77777777" w:rsidR="005C42B6" w:rsidRPr="00ED7918" w:rsidRDefault="005C42B6" w:rsidP="00604353">
            <w:pPr>
              <w:jc w:val="both"/>
              <w:rPr>
                <w:rFonts w:cstheme="minorHAnsi"/>
                <w:b/>
                <w:color w:val="000000" w:themeColor="text1"/>
              </w:rPr>
            </w:pPr>
          </w:p>
        </w:tc>
        <w:tc>
          <w:tcPr>
            <w:tcW w:w="4130" w:type="dxa"/>
          </w:tcPr>
          <w:p w14:paraId="59AEA4AF"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Good IT skills</w:t>
            </w:r>
          </w:p>
        </w:tc>
        <w:tc>
          <w:tcPr>
            <w:tcW w:w="3851" w:type="dxa"/>
            <w:vAlign w:val="center"/>
          </w:tcPr>
          <w:p w14:paraId="1BF0BA5F" w14:textId="77777777" w:rsidR="005C42B6" w:rsidRPr="00ED7918" w:rsidRDefault="005C42B6" w:rsidP="00604353">
            <w:pPr>
              <w:jc w:val="both"/>
              <w:rPr>
                <w:rFonts w:cstheme="minorHAnsi"/>
                <w:color w:val="000000" w:themeColor="text1"/>
              </w:rPr>
            </w:pPr>
          </w:p>
        </w:tc>
      </w:tr>
      <w:tr w:rsidR="005C42B6" w:rsidRPr="00ED7918" w14:paraId="13C1BD40" w14:textId="77777777" w:rsidTr="00C06AA1">
        <w:trPr>
          <w:trHeight w:val="228"/>
        </w:trPr>
        <w:tc>
          <w:tcPr>
            <w:tcW w:w="1717" w:type="dxa"/>
            <w:vMerge/>
          </w:tcPr>
          <w:p w14:paraId="670DE770" w14:textId="77777777" w:rsidR="005C42B6" w:rsidRPr="00ED7918" w:rsidRDefault="005C42B6" w:rsidP="00604353">
            <w:pPr>
              <w:jc w:val="both"/>
              <w:rPr>
                <w:rFonts w:cstheme="minorHAnsi"/>
                <w:b/>
                <w:color w:val="000000" w:themeColor="text1"/>
              </w:rPr>
            </w:pPr>
          </w:p>
        </w:tc>
        <w:tc>
          <w:tcPr>
            <w:tcW w:w="4130" w:type="dxa"/>
          </w:tcPr>
          <w:p w14:paraId="1B74941F"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Enthusiastic, innovative and highly motivated</w:t>
            </w:r>
          </w:p>
        </w:tc>
        <w:tc>
          <w:tcPr>
            <w:tcW w:w="3851" w:type="dxa"/>
            <w:vAlign w:val="center"/>
          </w:tcPr>
          <w:p w14:paraId="62633A55" w14:textId="77777777" w:rsidR="005C42B6" w:rsidRPr="00ED7918" w:rsidRDefault="005C42B6" w:rsidP="00604353">
            <w:pPr>
              <w:jc w:val="both"/>
              <w:rPr>
                <w:rFonts w:cstheme="minorHAnsi"/>
                <w:color w:val="000000" w:themeColor="text1"/>
              </w:rPr>
            </w:pPr>
          </w:p>
        </w:tc>
      </w:tr>
      <w:tr w:rsidR="005C42B6" w:rsidRPr="00ED7918" w14:paraId="77779805" w14:textId="77777777" w:rsidTr="00C06AA1">
        <w:trPr>
          <w:trHeight w:val="228"/>
        </w:trPr>
        <w:tc>
          <w:tcPr>
            <w:tcW w:w="1717" w:type="dxa"/>
            <w:vMerge w:val="restart"/>
            <w:vAlign w:val="center"/>
          </w:tcPr>
          <w:p w14:paraId="0A860915" w14:textId="77777777" w:rsidR="005C42B6" w:rsidRPr="00ED7918" w:rsidRDefault="005C42B6" w:rsidP="00604353">
            <w:pPr>
              <w:jc w:val="both"/>
              <w:rPr>
                <w:rFonts w:cstheme="minorHAnsi"/>
                <w:b/>
                <w:color w:val="000000" w:themeColor="text1"/>
              </w:rPr>
            </w:pPr>
            <w:r w:rsidRPr="00ED7918">
              <w:rPr>
                <w:rFonts w:cstheme="minorHAnsi"/>
                <w:b/>
                <w:color w:val="000000" w:themeColor="text1"/>
              </w:rPr>
              <w:t>Experience</w:t>
            </w:r>
          </w:p>
        </w:tc>
        <w:tc>
          <w:tcPr>
            <w:tcW w:w="4130" w:type="dxa"/>
          </w:tcPr>
          <w:p w14:paraId="53173362"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 xml:space="preserve">Experience of working </w:t>
            </w:r>
            <w:r>
              <w:rPr>
                <w:rFonts w:cstheme="minorHAnsi"/>
                <w:color w:val="000000" w:themeColor="text1"/>
              </w:rPr>
              <w:t xml:space="preserve">as a pharmacist in one or more different sectors such as </w:t>
            </w:r>
            <w:r w:rsidRPr="00ED7918">
              <w:rPr>
                <w:rFonts w:cstheme="minorHAnsi"/>
                <w:color w:val="000000" w:themeColor="text1"/>
              </w:rPr>
              <w:t xml:space="preserve">community, primary </w:t>
            </w:r>
            <w:r>
              <w:rPr>
                <w:rFonts w:cstheme="minorHAnsi"/>
                <w:color w:val="000000" w:themeColor="text1"/>
              </w:rPr>
              <w:t>or</w:t>
            </w:r>
            <w:r w:rsidRPr="00ED7918">
              <w:rPr>
                <w:rFonts w:cstheme="minorHAnsi"/>
                <w:color w:val="000000" w:themeColor="text1"/>
              </w:rPr>
              <w:t xml:space="preserve"> secondary care.</w:t>
            </w:r>
          </w:p>
        </w:tc>
        <w:tc>
          <w:tcPr>
            <w:tcW w:w="3851" w:type="dxa"/>
            <w:vAlign w:val="center"/>
          </w:tcPr>
          <w:p w14:paraId="3C1B1EC1" w14:textId="77777777" w:rsidR="005C42B6" w:rsidRPr="00ED7918" w:rsidRDefault="005C42B6" w:rsidP="00604353">
            <w:pPr>
              <w:spacing w:before="100" w:beforeAutospacing="1" w:after="100" w:afterAutospacing="1"/>
              <w:jc w:val="both"/>
              <w:rPr>
                <w:rFonts w:cstheme="minorHAnsi"/>
                <w:color w:val="000000" w:themeColor="text1"/>
              </w:rPr>
            </w:pPr>
            <w:r>
              <w:rPr>
                <w:rFonts w:cstheme="minorHAnsi"/>
                <w:color w:val="000000" w:themeColor="text1"/>
              </w:rPr>
              <w:t>Experience of working</w:t>
            </w:r>
            <w:r w:rsidRPr="00ED7918">
              <w:rPr>
                <w:rFonts w:cstheme="minorHAnsi"/>
                <w:color w:val="000000" w:themeColor="text1"/>
              </w:rPr>
              <w:t xml:space="preserve"> in general practice or a primary care setting</w:t>
            </w:r>
          </w:p>
        </w:tc>
      </w:tr>
      <w:tr w:rsidR="005C42B6" w:rsidRPr="00ED7918" w14:paraId="449714E6" w14:textId="77777777" w:rsidTr="00C06AA1">
        <w:trPr>
          <w:trHeight w:val="228"/>
        </w:trPr>
        <w:tc>
          <w:tcPr>
            <w:tcW w:w="1717" w:type="dxa"/>
            <w:vMerge/>
          </w:tcPr>
          <w:p w14:paraId="420FE3B7" w14:textId="77777777" w:rsidR="005C42B6" w:rsidRPr="00ED7918" w:rsidRDefault="005C42B6" w:rsidP="00604353">
            <w:pPr>
              <w:jc w:val="both"/>
              <w:rPr>
                <w:rFonts w:cstheme="minorHAnsi"/>
                <w:b/>
                <w:color w:val="000000" w:themeColor="text1"/>
              </w:rPr>
            </w:pPr>
          </w:p>
        </w:tc>
        <w:tc>
          <w:tcPr>
            <w:tcW w:w="4130" w:type="dxa"/>
          </w:tcPr>
          <w:p w14:paraId="769FAC88" w14:textId="77777777" w:rsidR="005C42B6" w:rsidRPr="00ED7918" w:rsidRDefault="005C42B6" w:rsidP="00604353">
            <w:pPr>
              <w:spacing w:before="100" w:beforeAutospacing="1" w:after="100" w:afterAutospacing="1"/>
              <w:jc w:val="both"/>
              <w:rPr>
                <w:rFonts w:cstheme="minorHAnsi"/>
                <w:color w:val="000000" w:themeColor="text1"/>
                <w:highlight w:val="yellow"/>
              </w:rPr>
            </w:pPr>
            <w:r w:rsidRPr="00ED7918">
              <w:rPr>
                <w:rFonts w:cstheme="minorHAnsi"/>
                <w:color w:val="000000" w:themeColor="text1"/>
              </w:rPr>
              <w:t>Minimum 5 years post qualification experience</w:t>
            </w:r>
          </w:p>
        </w:tc>
        <w:tc>
          <w:tcPr>
            <w:tcW w:w="3851" w:type="dxa"/>
            <w:vAlign w:val="center"/>
          </w:tcPr>
          <w:p w14:paraId="66AAE16E" w14:textId="77777777" w:rsidR="005C42B6" w:rsidRPr="00ED7918" w:rsidRDefault="005C42B6" w:rsidP="00604353">
            <w:pPr>
              <w:jc w:val="both"/>
              <w:rPr>
                <w:rFonts w:cstheme="minorHAnsi"/>
                <w:color w:val="000000" w:themeColor="text1"/>
                <w:highlight w:val="yellow"/>
              </w:rPr>
            </w:pPr>
            <w:r>
              <w:rPr>
                <w:rFonts w:cstheme="minorHAnsi"/>
                <w:color w:val="000000" w:themeColor="text1"/>
              </w:rPr>
              <w:t xml:space="preserve">Experience of working in </w:t>
            </w:r>
            <w:r w:rsidRPr="007B5FB2">
              <w:rPr>
                <w:rFonts w:cstheme="minorHAnsi"/>
                <w:color w:val="000000" w:themeColor="text1"/>
              </w:rPr>
              <w:t xml:space="preserve">Hospital Pharmacy </w:t>
            </w:r>
          </w:p>
        </w:tc>
      </w:tr>
      <w:tr w:rsidR="005C42B6" w:rsidRPr="00ED7918" w14:paraId="19F59144" w14:textId="77777777" w:rsidTr="00C06AA1">
        <w:trPr>
          <w:trHeight w:val="228"/>
        </w:trPr>
        <w:tc>
          <w:tcPr>
            <w:tcW w:w="1717" w:type="dxa"/>
            <w:vMerge/>
          </w:tcPr>
          <w:p w14:paraId="73099085" w14:textId="77777777" w:rsidR="005C42B6" w:rsidRPr="00ED7918" w:rsidRDefault="005C42B6" w:rsidP="00604353">
            <w:pPr>
              <w:jc w:val="both"/>
              <w:rPr>
                <w:rFonts w:cstheme="minorHAnsi"/>
                <w:b/>
                <w:color w:val="000000" w:themeColor="text1"/>
              </w:rPr>
            </w:pPr>
          </w:p>
        </w:tc>
        <w:tc>
          <w:tcPr>
            <w:tcW w:w="4130" w:type="dxa"/>
          </w:tcPr>
          <w:p w14:paraId="50FA3DC5"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Experience of dealing with people, to maintain a high level of care</w:t>
            </w:r>
          </w:p>
        </w:tc>
        <w:tc>
          <w:tcPr>
            <w:tcW w:w="3851" w:type="dxa"/>
            <w:vAlign w:val="center"/>
          </w:tcPr>
          <w:p w14:paraId="2B20875C" w14:textId="77777777" w:rsidR="005C42B6" w:rsidRPr="00ED7918" w:rsidRDefault="005C42B6" w:rsidP="00604353">
            <w:pPr>
              <w:jc w:val="both"/>
              <w:rPr>
                <w:rFonts w:cstheme="minorHAnsi"/>
                <w:color w:val="000000" w:themeColor="text1"/>
              </w:rPr>
            </w:pPr>
          </w:p>
        </w:tc>
      </w:tr>
      <w:tr w:rsidR="005C42B6" w:rsidRPr="00ED7918" w14:paraId="57C4B456" w14:textId="77777777" w:rsidTr="00C06AA1">
        <w:trPr>
          <w:trHeight w:val="228"/>
        </w:trPr>
        <w:tc>
          <w:tcPr>
            <w:tcW w:w="1717" w:type="dxa"/>
            <w:vMerge w:val="restart"/>
            <w:vAlign w:val="center"/>
          </w:tcPr>
          <w:p w14:paraId="7CD2A40F" w14:textId="77777777" w:rsidR="005C42B6" w:rsidRPr="00ED7918" w:rsidRDefault="005C42B6" w:rsidP="00604353">
            <w:pPr>
              <w:jc w:val="both"/>
              <w:rPr>
                <w:rFonts w:cstheme="minorHAnsi"/>
                <w:b/>
                <w:color w:val="000000" w:themeColor="text1"/>
              </w:rPr>
            </w:pPr>
            <w:r w:rsidRPr="00ED7918">
              <w:rPr>
                <w:rFonts w:cstheme="minorHAnsi"/>
                <w:b/>
                <w:color w:val="000000" w:themeColor="text1"/>
              </w:rPr>
              <w:t>Qualifications</w:t>
            </w:r>
          </w:p>
        </w:tc>
        <w:tc>
          <w:tcPr>
            <w:tcW w:w="4130" w:type="dxa"/>
            <w:vAlign w:val="center"/>
          </w:tcPr>
          <w:p w14:paraId="37ECC2CB" w14:textId="4EDBDF95" w:rsidR="005C42B6" w:rsidRPr="00ED7918" w:rsidRDefault="00542EDC" w:rsidP="00604353">
            <w:pPr>
              <w:spacing w:before="100" w:beforeAutospacing="1" w:after="100" w:afterAutospacing="1"/>
              <w:jc w:val="both"/>
              <w:rPr>
                <w:rFonts w:cstheme="minorHAnsi"/>
                <w:color w:val="000000" w:themeColor="text1"/>
              </w:rPr>
            </w:pPr>
            <w:r w:rsidRPr="00ED7918">
              <w:rPr>
                <w:rFonts w:cstheme="minorHAnsi"/>
                <w:color w:val="000000" w:themeColor="text1"/>
              </w:rPr>
              <w:t>Master</w:t>
            </w:r>
            <w:r>
              <w:rPr>
                <w:rFonts w:cstheme="minorHAnsi"/>
                <w:color w:val="000000" w:themeColor="text1"/>
              </w:rPr>
              <w:t>s</w:t>
            </w:r>
            <w:r w:rsidR="005C42B6" w:rsidRPr="00ED7918">
              <w:rPr>
                <w:rFonts w:cstheme="minorHAnsi"/>
                <w:color w:val="000000" w:themeColor="text1"/>
              </w:rPr>
              <w:t xml:space="preserve"> </w:t>
            </w:r>
            <w:r>
              <w:rPr>
                <w:rFonts w:cstheme="minorHAnsi"/>
                <w:color w:val="000000" w:themeColor="text1"/>
              </w:rPr>
              <w:t>D</w:t>
            </w:r>
            <w:r w:rsidR="005C42B6" w:rsidRPr="00ED7918">
              <w:rPr>
                <w:rFonts w:cstheme="minorHAnsi"/>
                <w:color w:val="000000" w:themeColor="text1"/>
              </w:rPr>
              <w:t xml:space="preserve">egree in </w:t>
            </w:r>
            <w:r>
              <w:rPr>
                <w:rFonts w:cstheme="minorHAnsi"/>
                <w:color w:val="000000" w:themeColor="text1"/>
              </w:rPr>
              <w:t>P</w:t>
            </w:r>
            <w:r w:rsidR="005C42B6" w:rsidRPr="00ED7918">
              <w:rPr>
                <w:rFonts w:cstheme="minorHAnsi"/>
                <w:color w:val="000000" w:themeColor="text1"/>
              </w:rPr>
              <w:t>harmacy</w:t>
            </w:r>
          </w:p>
        </w:tc>
        <w:tc>
          <w:tcPr>
            <w:tcW w:w="3851" w:type="dxa"/>
            <w:vAlign w:val="center"/>
          </w:tcPr>
          <w:p w14:paraId="10F9BC97" w14:textId="77777777" w:rsidR="005C42B6" w:rsidRPr="00ED7918" w:rsidRDefault="005C42B6" w:rsidP="00604353">
            <w:pPr>
              <w:jc w:val="both"/>
              <w:rPr>
                <w:rFonts w:cstheme="minorHAnsi"/>
                <w:color w:val="000000" w:themeColor="text1"/>
              </w:rPr>
            </w:pPr>
            <w:r w:rsidRPr="00ED7918">
              <w:rPr>
                <w:rFonts w:cstheme="minorHAnsi"/>
                <w:color w:val="000000" w:themeColor="text1"/>
              </w:rPr>
              <w:t xml:space="preserve">Member of </w:t>
            </w:r>
            <w:r>
              <w:rPr>
                <w:rFonts w:cstheme="minorHAnsi"/>
                <w:color w:val="000000" w:themeColor="text1"/>
              </w:rPr>
              <w:t xml:space="preserve">Royal </w:t>
            </w:r>
            <w:r w:rsidRPr="00ED7918">
              <w:rPr>
                <w:rFonts w:cstheme="minorHAnsi"/>
                <w:color w:val="000000" w:themeColor="text1"/>
              </w:rPr>
              <w:t>Pharmaceutical Society</w:t>
            </w:r>
          </w:p>
        </w:tc>
      </w:tr>
      <w:tr w:rsidR="005C42B6" w:rsidRPr="00ED7918" w14:paraId="7B3E069C" w14:textId="77777777" w:rsidTr="00C06AA1">
        <w:trPr>
          <w:trHeight w:val="228"/>
        </w:trPr>
        <w:tc>
          <w:tcPr>
            <w:tcW w:w="1717" w:type="dxa"/>
            <w:vMerge/>
            <w:vAlign w:val="center"/>
          </w:tcPr>
          <w:p w14:paraId="30472C06" w14:textId="77777777" w:rsidR="005C42B6" w:rsidRPr="00ED7918" w:rsidRDefault="005C42B6" w:rsidP="00604353">
            <w:pPr>
              <w:jc w:val="both"/>
              <w:rPr>
                <w:rFonts w:cstheme="minorHAnsi"/>
                <w:b/>
                <w:color w:val="000000" w:themeColor="text1"/>
              </w:rPr>
            </w:pPr>
          </w:p>
        </w:tc>
        <w:tc>
          <w:tcPr>
            <w:tcW w:w="4130" w:type="dxa"/>
            <w:vAlign w:val="center"/>
          </w:tcPr>
          <w:p w14:paraId="3570A16C"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Professional registration with the General Pharmaceutical Council of Great Britain</w:t>
            </w:r>
          </w:p>
        </w:tc>
        <w:tc>
          <w:tcPr>
            <w:tcW w:w="3851" w:type="dxa"/>
            <w:vAlign w:val="center"/>
          </w:tcPr>
          <w:p w14:paraId="3CED6B66" w14:textId="77777777" w:rsidR="005C42B6" w:rsidRPr="00ED7918" w:rsidRDefault="005C42B6" w:rsidP="00604353">
            <w:pPr>
              <w:jc w:val="both"/>
              <w:rPr>
                <w:rFonts w:cstheme="minorHAnsi"/>
                <w:color w:val="000000" w:themeColor="text1"/>
              </w:rPr>
            </w:pPr>
            <w:r w:rsidRPr="00ED7918">
              <w:rPr>
                <w:rFonts w:cstheme="minorHAnsi"/>
                <w:color w:val="000000" w:themeColor="text1"/>
              </w:rPr>
              <w:t>Independent Prescriber</w:t>
            </w:r>
          </w:p>
        </w:tc>
      </w:tr>
      <w:tr w:rsidR="005C42B6" w:rsidRPr="00ED7918" w14:paraId="4244A951" w14:textId="77777777" w:rsidTr="001A52CA">
        <w:trPr>
          <w:trHeight w:val="70"/>
        </w:trPr>
        <w:tc>
          <w:tcPr>
            <w:tcW w:w="1717" w:type="dxa"/>
            <w:vMerge/>
            <w:vAlign w:val="center"/>
          </w:tcPr>
          <w:p w14:paraId="159097B8" w14:textId="77777777" w:rsidR="005C42B6" w:rsidRPr="00ED7918" w:rsidRDefault="005C42B6" w:rsidP="00604353">
            <w:pPr>
              <w:jc w:val="both"/>
              <w:rPr>
                <w:rFonts w:cstheme="minorHAnsi"/>
                <w:b/>
                <w:color w:val="000000" w:themeColor="text1"/>
              </w:rPr>
            </w:pPr>
          </w:p>
        </w:tc>
        <w:tc>
          <w:tcPr>
            <w:tcW w:w="4130" w:type="dxa"/>
            <w:vAlign w:val="center"/>
          </w:tcPr>
          <w:p w14:paraId="671929DC" w14:textId="77777777" w:rsidR="005C42B6" w:rsidRPr="00ED7918" w:rsidRDefault="005C42B6" w:rsidP="00604353">
            <w:pPr>
              <w:spacing w:before="100" w:beforeAutospacing="1" w:after="100" w:afterAutospacing="1"/>
              <w:jc w:val="both"/>
              <w:rPr>
                <w:rFonts w:cstheme="minorHAnsi"/>
                <w:color w:val="000000" w:themeColor="text1"/>
              </w:rPr>
            </w:pPr>
            <w:r>
              <w:rPr>
                <w:rFonts w:cstheme="minorHAnsi"/>
                <w:color w:val="000000" w:themeColor="text1"/>
              </w:rPr>
              <w:t>Evidence of ongoing CPD</w:t>
            </w:r>
          </w:p>
        </w:tc>
        <w:tc>
          <w:tcPr>
            <w:tcW w:w="3851" w:type="dxa"/>
            <w:vAlign w:val="center"/>
          </w:tcPr>
          <w:p w14:paraId="67B267CA" w14:textId="7131F563" w:rsidR="005C42B6" w:rsidRPr="00ED7918" w:rsidRDefault="005C42B6" w:rsidP="00604353">
            <w:pPr>
              <w:jc w:val="both"/>
              <w:rPr>
                <w:rFonts w:cstheme="minorHAnsi"/>
                <w:color w:val="000000" w:themeColor="text1"/>
              </w:rPr>
            </w:pPr>
            <w:r w:rsidRPr="00ED7918">
              <w:rPr>
                <w:rFonts w:cstheme="minorHAnsi"/>
                <w:color w:val="000000" w:themeColor="text1"/>
              </w:rPr>
              <w:t>Postgraduate diploma in clinical pharmacy or prescribing</w:t>
            </w:r>
          </w:p>
        </w:tc>
      </w:tr>
      <w:tr w:rsidR="005C42B6" w:rsidRPr="00ED7918" w14:paraId="48433871" w14:textId="77777777" w:rsidTr="00C06AA1">
        <w:trPr>
          <w:trHeight w:val="228"/>
        </w:trPr>
        <w:tc>
          <w:tcPr>
            <w:tcW w:w="1717" w:type="dxa"/>
            <w:vMerge w:val="restart"/>
            <w:vAlign w:val="center"/>
          </w:tcPr>
          <w:p w14:paraId="5F2068B5" w14:textId="77777777" w:rsidR="005C42B6" w:rsidRPr="00ED7918" w:rsidRDefault="005C42B6" w:rsidP="00604353">
            <w:pPr>
              <w:jc w:val="both"/>
              <w:rPr>
                <w:rFonts w:cstheme="minorHAnsi"/>
                <w:b/>
                <w:color w:val="000000" w:themeColor="text1"/>
              </w:rPr>
            </w:pPr>
            <w:r w:rsidRPr="00ED7918">
              <w:rPr>
                <w:rFonts w:cstheme="minorHAnsi"/>
                <w:b/>
                <w:color w:val="000000" w:themeColor="text1"/>
              </w:rPr>
              <w:t>Other</w:t>
            </w:r>
          </w:p>
        </w:tc>
        <w:tc>
          <w:tcPr>
            <w:tcW w:w="4130" w:type="dxa"/>
          </w:tcPr>
          <w:p w14:paraId="795DD140"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Flexible approach to working patterns and ability to adapt to changing priorities</w:t>
            </w:r>
          </w:p>
        </w:tc>
        <w:tc>
          <w:tcPr>
            <w:tcW w:w="3851" w:type="dxa"/>
            <w:vAlign w:val="center"/>
          </w:tcPr>
          <w:p w14:paraId="1F317ADD" w14:textId="58729E91"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 xml:space="preserve">Available </w:t>
            </w:r>
            <w:r w:rsidR="00CB1EEA">
              <w:rPr>
                <w:rFonts w:cstheme="minorHAnsi"/>
                <w:color w:val="000000" w:themeColor="text1"/>
              </w:rPr>
              <w:t>for</w:t>
            </w:r>
            <w:r w:rsidRPr="00ED7918">
              <w:rPr>
                <w:rFonts w:cstheme="minorHAnsi"/>
                <w:color w:val="000000" w:themeColor="text1"/>
              </w:rPr>
              <w:t xml:space="preserve"> occasional working outside of normal working hours</w:t>
            </w:r>
          </w:p>
        </w:tc>
      </w:tr>
      <w:tr w:rsidR="005C42B6" w:rsidRPr="00ED7918" w14:paraId="69D027BD" w14:textId="77777777" w:rsidTr="00C06AA1">
        <w:trPr>
          <w:trHeight w:val="228"/>
        </w:trPr>
        <w:tc>
          <w:tcPr>
            <w:tcW w:w="1717" w:type="dxa"/>
            <w:vMerge/>
            <w:vAlign w:val="center"/>
          </w:tcPr>
          <w:p w14:paraId="55D91DD1" w14:textId="77777777" w:rsidR="005C42B6" w:rsidRPr="00ED7918" w:rsidRDefault="005C42B6" w:rsidP="00604353">
            <w:pPr>
              <w:jc w:val="both"/>
              <w:rPr>
                <w:rFonts w:cstheme="minorHAnsi"/>
                <w:b/>
                <w:color w:val="000000" w:themeColor="text1"/>
              </w:rPr>
            </w:pPr>
          </w:p>
        </w:tc>
        <w:tc>
          <w:tcPr>
            <w:tcW w:w="4130" w:type="dxa"/>
          </w:tcPr>
          <w:p w14:paraId="0559C1CE" w14:textId="77777777" w:rsidR="005C42B6" w:rsidRPr="00ED7918" w:rsidRDefault="005C42B6" w:rsidP="00604353">
            <w:pPr>
              <w:spacing w:before="100" w:beforeAutospacing="1" w:after="100" w:afterAutospacing="1"/>
              <w:jc w:val="both"/>
              <w:rPr>
                <w:rFonts w:cstheme="minorHAnsi"/>
                <w:color w:val="000000" w:themeColor="text1"/>
              </w:rPr>
            </w:pPr>
            <w:r w:rsidRPr="00ED7918">
              <w:rPr>
                <w:rFonts w:cstheme="minorHAnsi"/>
                <w:color w:val="000000" w:themeColor="text1"/>
              </w:rPr>
              <w:t>Must have a full UK driving licence and be able to travel to a number of locations within the City of Portsmouth</w:t>
            </w:r>
          </w:p>
        </w:tc>
        <w:tc>
          <w:tcPr>
            <w:tcW w:w="3851" w:type="dxa"/>
            <w:vAlign w:val="center"/>
          </w:tcPr>
          <w:p w14:paraId="5F6CBE5F" w14:textId="77777777" w:rsidR="005C42B6" w:rsidRPr="00ED7918" w:rsidRDefault="005C42B6" w:rsidP="00604353">
            <w:pPr>
              <w:spacing w:before="100" w:beforeAutospacing="1" w:after="100" w:afterAutospacing="1"/>
              <w:jc w:val="both"/>
              <w:rPr>
                <w:rFonts w:cstheme="minorHAnsi"/>
                <w:color w:val="000000" w:themeColor="text1"/>
              </w:rPr>
            </w:pPr>
          </w:p>
        </w:tc>
      </w:tr>
    </w:tbl>
    <w:p w14:paraId="6533B345" w14:textId="77777777" w:rsidR="00763617" w:rsidRPr="00763617" w:rsidRDefault="00763617" w:rsidP="00763617">
      <w:pPr>
        <w:pStyle w:val="BodyText"/>
        <w:spacing w:before="62"/>
        <w:jc w:val="both"/>
        <w:rPr>
          <w:rFonts w:asciiTheme="minorHAnsi" w:hAnsiTheme="minorHAnsi"/>
        </w:rPr>
      </w:pPr>
    </w:p>
    <w:sectPr w:rsidR="00763617" w:rsidRPr="00763617" w:rsidSect="00916D3C">
      <w:headerReference w:type="default" r:id="rId10"/>
      <w:footerReference w:type="default" r:id="rId11"/>
      <w:pgSz w:w="11906" w:h="16838"/>
      <w:pgMar w:top="1440" w:right="1440" w:bottom="1440"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CE87" w14:textId="77777777" w:rsidR="009A727A" w:rsidRDefault="009A727A" w:rsidP="00763617">
      <w:r>
        <w:separator/>
      </w:r>
    </w:p>
  </w:endnote>
  <w:endnote w:type="continuationSeparator" w:id="0">
    <w:p w14:paraId="6765FE55" w14:textId="77777777" w:rsidR="009A727A" w:rsidRDefault="009A727A" w:rsidP="0076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9287" w14:textId="0522E7A2" w:rsidR="00763617" w:rsidRPr="00A1037F" w:rsidRDefault="005C42B6" w:rsidP="00763617">
    <w:pPr>
      <w:pStyle w:val="Footer"/>
      <w:jc w:val="right"/>
      <w:rPr>
        <w:sz w:val="16"/>
        <w:szCs w:val="16"/>
      </w:rPr>
    </w:pPr>
    <w:r>
      <w:rPr>
        <w:sz w:val="16"/>
        <w:szCs w:val="16"/>
      </w:rPr>
      <w:t>Senior Clinical Pharmacist / Clinical Pharmacist</w:t>
    </w:r>
    <w:r w:rsidR="00763617" w:rsidRPr="005C42B6">
      <w:rPr>
        <w:sz w:val="16"/>
        <w:szCs w:val="16"/>
      </w:rPr>
      <w:t xml:space="preserve"> Vacancy Pack v</w:t>
    </w:r>
    <w:r w:rsidR="00212596" w:rsidRPr="005C42B6">
      <w:rPr>
        <w:sz w:val="16"/>
        <w:szCs w:val="16"/>
      </w:rPr>
      <w:t>2</w:t>
    </w:r>
    <w:r w:rsidR="00212596">
      <w:rPr>
        <w:sz w:val="16"/>
        <w:szCs w:val="16"/>
      </w:rPr>
      <w:t>.</w:t>
    </w:r>
    <w:r w:rsidR="001D7582">
      <w:rPr>
        <w:sz w:val="16"/>
        <w:szCs w:val="16"/>
      </w:rPr>
      <w:t>1</w:t>
    </w:r>
  </w:p>
  <w:p w14:paraId="15BB11FF" w14:textId="4CB085AA" w:rsidR="00763617" w:rsidRPr="00A1037F" w:rsidRDefault="00763617" w:rsidP="00763617">
    <w:pPr>
      <w:pStyle w:val="Footer"/>
      <w:jc w:val="right"/>
      <w:rPr>
        <w:sz w:val="16"/>
        <w:szCs w:val="16"/>
      </w:rPr>
    </w:pPr>
    <w:r w:rsidRPr="00A1037F">
      <w:rPr>
        <w:sz w:val="16"/>
        <w:szCs w:val="16"/>
      </w:rPr>
      <w:t>Author</w:t>
    </w:r>
    <w:r>
      <w:rPr>
        <w:sz w:val="16"/>
        <w:szCs w:val="16"/>
      </w:rPr>
      <w:t xml:space="preserve">: </w:t>
    </w:r>
    <w:r w:rsidR="00BE517B">
      <w:rPr>
        <w:sz w:val="16"/>
        <w:szCs w:val="16"/>
      </w:rPr>
      <w:t>CTM</w:t>
    </w:r>
    <w:r w:rsidR="00212596">
      <w:rPr>
        <w:sz w:val="16"/>
        <w:szCs w:val="16"/>
      </w:rPr>
      <w:t xml:space="preserve"> / Operations</w:t>
    </w:r>
    <w:r w:rsidR="00FB3DF8" w:rsidDel="005C1D08">
      <w:rPr>
        <w:sz w:val="16"/>
        <w:szCs w:val="16"/>
      </w:rPr>
      <w:t xml:space="preserve"> </w:t>
    </w:r>
  </w:p>
  <w:p w14:paraId="44AE2C04" w14:textId="7C1855EF" w:rsidR="00763617" w:rsidRPr="00532685" w:rsidRDefault="00212596" w:rsidP="00763617">
    <w:pPr>
      <w:pStyle w:val="Footer"/>
      <w:jc w:val="right"/>
      <w:rPr>
        <w:rFonts w:ascii="Calibri" w:eastAsia="Times New Roman" w:hAnsi="Calibri"/>
        <w:sz w:val="16"/>
        <w:szCs w:val="16"/>
      </w:rPr>
    </w:pPr>
    <w:r>
      <w:rPr>
        <w:sz w:val="16"/>
        <w:szCs w:val="16"/>
      </w:rPr>
      <w:t xml:space="preserve">Last </w:t>
    </w:r>
    <w:r w:rsidR="00763617">
      <w:rPr>
        <w:sz w:val="16"/>
        <w:szCs w:val="16"/>
      </w:rPr>
      <w:t xml:space="preserve">Reviewed: </w:t>
    </w:r>
    <w:r w:rsidR="001D7582">
      <w:rPr>
        <w:sz w:val="16"/>
        <w:szCs w:val="16"/>
      </w:rPr>
      <w:t>11</w:t>
    </w:r>
    <w:r>
      <w:rPr>
        <w:sz w:val="16"/>
        <w:szCs w:val="16"/>
      </w:rPr>
      <w:t>.2</w:t>
    </w:r>
    <w:r w:rsidR="001D7582">
      <w:rPr>
        <w:sz w:val="16"/>
        <w:szCs w:val="16"/>
      </w:rPr>
      <w:t>5</w:t>
    </w:r>
    <w:r w:rsidR="00763617">
      <w:rPr>
        <w:sz w:val="16"/>
        <w:szCs w:val="16"/>
      </w:rPr>
      <w:t xml:space="preserve"> </w:t>
    </w:r>
    <w:r>
      <w:rPr>
        <w:sz w:val="16"/>
        <w:szCs w:val="16"/>
      </w:rPr>
      <w:t>Created</w:t>
    </w:r>
    <w:r w:rsidR="00763617" w:rsidRPr="00A1037F">
      <w:rPr>
        <w:sz w:val="16"/>
        <w:szCs w:val="16"/>
      </w:rPr>
      <w:t xml:space="preserve">: </w:t>
    </w:r>
    <w:r w:rsidR="00763617">
      <w:rPr>
        <w:sz w:val="16"/>
        <w:szCs w:val="16"/>
      </w:rPr>
      <w:t>01.</w:t>
    </w:r>
    <w:r w:rsidR="00411EA2">
      <w:rPr>
        <w:sz w:val="16"/>
        <w:szCs w:val="16"/>
      </w:rPr>
      <w:t>20</w:t>
    </w:r>
  </w:p>
  <w:p w14:paraId="68DB811F" w14:textId="77777777" w:rsidR="00763617" w:rsidRDefault="00763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688A" w14:textId="77777777" w:rsidR="009A727A" w:rsidRDefault="009A727A" w:rsidP="00763617">
      <w:r>
        <w:separator/>
      </w:r>
    </w:p>
  </w:footnote>
  <w:footnote w:type="continuationSeparator" w:id="0">
    <w:p w14:paraId="1A4F811A" w14:textId="77777777" w:rsidR="009A727A" w:rsidRDefault="009A727A" w:rsidP="00763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C08D" w14:textId="77777777" w:rsidR="00763617" w:rsidRDefault="00763617" w:rsidP="00763617">
    <w:pPr>
      <w:tabs>
        <w:tab w:val="left" w:pos="2355"/>
        <w:tab w:val="center" w:pos="4320"/>
        <w:tab w:val="center" w:pos="4819"/>
        <w:tab w:val="right" w:pos="8640"/>
      </w:tabs>
      <w:jc w:val="center"/>
      <w:rPr>
        <w:rFonts w:ascii="Calibri" w:eastAsia="Times New Roman" w:hAnsi="Calibri"/>
        <w:smallCaps/>
        <w:sz w:val="28"/>
        <w:szCs w:val="28"/>
      </w:rPr>
    </w:pPr>
    <w:r w:rsidRPr="00633AF5">
      <w:rPr>
        <w:noProof/>
        <w:color w:val="1F497D"/>
        <w:sz w:val="36"/>
        <w:szCs w:val="36"/>
        <w:lang w:eastAsia="en-GB"/>
      </w:rPr>
      <w:drawing>
        <wp:anchor distT="0" distB="0" distL="114300" distR="114300" simplePos="0" relativeHeight="251658240" behindDoc="1" locked="0" layoutInCell="1" allowOverlap="1" wp14:anchorId="212C9053" wp14:editId="45A991C0">
          <wp:simplePos x="0" y="0"/>
          <wp:positionH relativeFrom="column">
            <wp:posOffset>5307965</wp:posOffset>
          </wp:positionH>
          <wp:positionV relativeFrom="paragraph">
            <wp:posOffset>-57150</wp:posOffset>
          </wp:positionV>
          <wp:extent cx="870301" cy="714375"/>
          <wp:effectExtent l="0" t="0" r="6350" b="0"/>
          <wp:wrapNone/>
          <wp:docPr id="12" name="Picture 12" descr="cid:image004.png@01D25092.25A344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25092.25A344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70301"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685">
      <w:rPr>
        <w:rFonts w:ascii="Calibri" w:eastAsia="Times New Roman" w:hAnsi="Calibri"/>
        <w:smallCaps/>
        <w:sz w:val="28"/>
        <w:szCs w:val="28"/>
      </w:rPr>
      <w:t>Portsdown Group Practice</w:t>
    </w:r>
  </w:p>
  <w:p w14:paraId="401F52DD" w14:textId="0CC956EF" w:rsidR="005C42B6" w:rsidRPr="005C42B6" w:rsidRDefault="005C42B6" w:rsidP="005C42B6">
    <w:pPr>
      <w:tabs>
        <w:tab w:val="left" w:pos="2355"/>
        <w:tab w:val="center" w:pos="4320"/>
        <w:tab w:val="center" w:pos="4819"/>
        <w:tab w:val="center" w:pos="5099"/>
        <w:tab w:val="left" w:pos="6990"/>
        <w:tab w:val="right" w:pos="8640"/>
      </w:tabs>
      <w:jc w:val="center"/>
      <w:rPr>
        <w:rFonts w:ascii="Calibri" w:eastAsia="Times New Roman" w:hAnsi="Calibri"/>
        <w:smallCaps/>
        <w:color w:val="FF0000"/>
        <w:sz w:val="28"/>
        <w:szCs w:val="28"/>
      </w:rPr>
    </w:pPr>
    <w:r w:rsidRPr="005C42B6">
      <w:rPr>
        <w:rFonts w:ascii="Calibri" w:eastAsia="Times New Roman" w:hAnsi="Calibri"/>
        <w:smallCaps/>
        <w:color w:val="FF0000"/>
        <w:sz w:val="28"/>
        <w:szCs w:val="28"/>
      </w:rPr>
      <w:t>Senior Clinical Pharmacist</w:t>
    </w:r>
  </w:p>
  <w:p w14:paraId="0CEEA524" w14:textId="77777777" w:rsidR="00763617" w:rsidRPr="00532685" w:rsidRDefault="00763617" w:rsidP="00763617">
    <w:pPr>
      <w:tabs>
        <w:tab w:val="center" w:pos="4320"/>
        <w:tab w:val="right" w:pos="8640"/>
      </w:tabs>
      <w:jc w:val="center"/>
      <w:rPr>
        <w:rFonts w:ascii="Calibri" w:eastAsia="Times New Roman" w:hAnsi="Calibri"/>
        <w:smallCaps/>
        <w:sz w:val="28"/>
        <w:szCs w:val="28"/>
      </w:rPr>
    </w:pPr>
    <w:r>
      <w:rPr>
        <w:rFonts w:ascii="Calibri" w:eastAsia="Times New Roman" w:hAnsi="Calibri"/>
        <w:smallCaps/>
        <w:sz w:val="28"/>
        <w:szCs w:val="28"/>
      </w:rPr>
      <w:t>Vacancy Pack</w:t>
    </w:r>
  </w:p>
  <w:p w14:paraId="3A421DEF" w14:textId="77777777" w:rsidR="00763617" w:rsidRDefault="00763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4164C"/>
    <w:multiLevelType w:val="hybridMultilevel"/>
    <w:tmpl w:val="3A74CB6E"/>
    <w:lvl w:ilvl="0" w:tplc="04090001">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114"/>
        </w:tabs>
        <w:ind w:left="1114" w:hanging="360"/>
      </w:pPr>
      <w:rPr>
        <w:rFonts w:ascii="Courier New" w:hAnsi="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3" w15:restartNumberingAfterBreak="0">
    <w:nsid w:val="0F8471C7"/>
    <w:multiLevelType w:val="hybridMultilevel"/>
    <w:tmpl w:val="766C69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0D011E"/>
    <w:multiLevelType w:val="hybridMultilevel"/>
    <w:tmpl w:val="023E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C3E33"/>
    <w:multiLevelType w:val="hybridMultilevel"/>
    <w:tmpl w:val="BECE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C5CED"/>
    <w:multiLevelType w:val="hybridMultilevel"/>
    <w:tmpl w:val="E026B6A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05B54F6"/>
    <w:multiLevelType w:val="hybridMultilevel"/>
    <w:tmpl w:val="274E2734"/>
    <w:lvl w:ilvl="0" w:tplc="C5B68EA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10BFD"/>
    <w:multiLevelType w:val="hybridMultilevel"/>
    <w:tmpl w:val="16CE39A6"/>
    <w:lvl w:ilvl="0" w:tplc="F91E8C04">
      <w:numFmt w:val="bullet"/>
      <w:lvlText w:val=""/>
      <w:lvlJc w:val="left"/>
      <w:pPr>
        <w:ind w:left="1355" w:hanging="339"/>
      </w:pPr>
      <w:rPr>
        <w:rFonts w:ascii="Symbol" w:eastAsia="Symbol" w:hAnsi="Symbol" w:cs="Symbol" w:hint="default"/>
        <w:w w:val="100"/>
        <w:sz w:val="22"/>
        <w:szCs w:val="22"/>
      </w:rPr>
    </w:lvl>
    <w:lvl w:ilvl="1" w:tplc="0A3E6758">
      <w:numFmt w:val="bullet"/>
      <w:lvlText w:val="•"/>
      <w:lvlJc w:val="left"/>
      <w:pPr>
        <w:ind w:left="2308" w:hanging="339"/>
      </w:pPr>
      <w:rPr>
        <w:rFonts w:hint="default"/>
      </w:rPr>
    </w:lvl>
    <w:lvl w:ilvl="2" w:tplc="3140BE5C">
      <w:numFmt w:val="bullet"/>
      <w:lvlText w:val="•"/>
      <w:lvlJc w:val="left"/>
      <w:pPr>
        <w:ind w:left="3260" w:hanging="339"/>
      </w:pPr>
      <w:rPr>
        <w:rFonts w:hint="default"/>
      </w:rPr>
    </w:lvl>
    <w:lvl w:ilvl="3" w:tplc="57F2768A">
      <w:numFmt w:val="bullet"/>
      <w:lvlText w:val="•"/>
      <w:lvlJc w:val="left"/>
      <w:pPr>
        <w:ind w:left="4212" w:hanging="339"/>
      </w:pPr>
      <w:rPr>
        <w:rFonts w:hint="default"/>
      </w:rPr>
    </w:lvl>
    <w:lvl w:ilvl="4" w:tplc="08B0BBAA">
      <w:numFmt w:val="bullet"/>
      <w:lvlText w:val="•"/>
      <w:lvlJc w:val="left"/>
      <w:pPr>
        <w:ind w:left="5164" w:hanging="339"/>
      </w:pPr>
      <w:rPr>
        <w:rFonts w:hint="default"/>
      </w:rPr>
    </w:lvl>
    <w:lvl w:ilvl="5" w:tplc="215621FA">
      <w:numFmt w:val="bullet"/>
      <w:lvlText w:val="•"/>
      <w:lvlJc w:val="left"/>
      <w:pPr>
        <w:ind w:left="6116" w:hanging="339"/>
      </w:pPr>
      <w:rPr>
        <w:rFonts w:hint="default"/>
      </w:rPr>
    </w:lvl>
    <w:lvl w:ilvl="6" w:tplc="E3B64DCE">
      <w:numFmt w:val="bullet"/>
      <w:lvlText w:val="•"/>
      <w:lvlJc w:val="left"/>
      <w:pPr>
        <w:ind w:left="7068" w:hanging="339"/>
      </w:pPr>
      <w:rPr>
        <w:rFonts w:hint="default"/>
      </w:rPr>
    </w:lvl>
    <w:lvl w:ilvl="7" w:tplc="2BAE1A6A">
      <w:numFmt w:val="bullet"/>
      <w:lvlText w:val="•"/>
      <w:lvlJc w:val="left"/>
      <w:pPr>
        <w:ind w:left="8020" w:hanging="339"/>
      </w:pPr>
      <w:rPr>
        <w:rFonts w:hint="default"/>
      </w:rPr>
    </w:lvl>
    <w:lvl w:ilvl="8" w:tplc="A71C8950">
      <w:numFmt w:val="bullet"/>
      <w:lvlText w:val="•"/>
      <w:lvlJc w:val="left"/>
      <w:pPr>
        <w:ind w:left="8972" w:hanging="339"/>
      </w:pPr>
      <w:rPr>
        <w:rFonts w:hint="default"/>
      </w:rPr>
    </w:lvl>
  </w:abstractNum>
  <w:abstractNum w:abstractNumId="10" w15:restartNumberingAfterBreak="0">
    <w:nsid w:val="339F2AFB"/>
    <w:multiLevelType w:val="hybridMultilevel"/>
    <w:tmpl w:val="3DE27210"/>
    <w:lvl w:ilvl="0" w:tplc="04090001">
      <w:start w:val="1"/>
      <w:numFmt w:val="bullet"/>
      <w:lvlText w:val=""/>
      <w:lvlJc w:val="left"/>
      <w:pPr>
        <w:tabs>
          <w:tab w:val="num" w:pos="394"/>
        </w:tabs>
        <w:ind w:left="39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3132EC"/>
    <w:multiLevelType w:val="hybridMultilevel"/>
    <w:tmpl w:val="912A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D4EE7"/>
    <w:multiLevelType w:val="hybridMultilevel"/>
    <w:tmpl w:val="5E5C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B80442"/>
    <w:multiLevelType w:val="hybridMultilevel"/>
    <w:tmpl w:val="E8D8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5C1B00"/>
    <w:multiLevelType w:val="hybridMultilevel"/>
    <w:tmpl w:val="EB7E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510F56"/>
    <w:multiLevelType w:val="hybridMultilevel"/>
    <w:tmpl w:val="0668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F72D13"/>
    <w:multiLevelType w:val="hybridMultilevel"/>
    <w:tmpl w:val="D92A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F0FE9"/>
    <w:multiLevelType w:val="hybridMultilevel"/>
    <w:tmpl w:val="0EF40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29234A"/>
    <w:multiLevelType w:val="hybridMultilevel"/>
    <w:tmpl w:val="250E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4B57A0"/>
    <w:multiLevelType w:val="hybridMultilevel"/>
    <w:tmpl w:val="B69C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491C66"/>
    <w:multiLevelType w:val="hybridMultilevel"/>
    <w:tmpl w:val="499C7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A50FB2"/>
    <w:multiLevelType w:val="hybridMultilevel"/>
    <w:tmpl w:val="9A9A8940"/>
    <w:lvl w:ilvl="0" w:tplc="04090001">
      <w:start w:val="1"/>
      <w:numFmt w:val="bullet"/>
      <w:lvlText w:val=""/>
      <w:lvlJc w:val="left"/>
      <w:pPr>
        <w:tabs>
          <w:tab w:val="num" w:pos="394"/>
        </w:tabs>
        <w:ind w:left="39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564BCD"/>
    <w:multiLevelType w:val="hybridMultilevel"/>
    <w:tmpl w:val="89F2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B73FF8"/>
    <w:multiLevelType w:val="hybridMultilevel"/>
    <w:tmpl w:val="C02CEF90"/>
    <w:lvl w:ilvl="0" w:tplc="08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7850724E"/>
    <w:multiLevelType w:val="hybridMultilevel"/>
    <w:tmpl w:val="EE8E7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FF39B8"/>
    <w:multiLevelType w:val="hybridMultilevel"/>
    <w:tmpl w:val="F82AFE86"/>
    <w:lvl w:ilvl="0" w:tplc="04090001">
      <w:start w:val="1"/>
      <w:numFmt w:val="bullet"/>
      <w:lvlText w:val=""/>
      <w:lvlJc w:val="left"/>
      <w:pPr>
        <w:tabs>
          <w:tab w:val="num" w:pos="394"/>
        </w:tabs>
        <w:ind w:left="394" w:hanging="360"/>
      </w:pPr>
      <w:rPr>
        <w:rFonts w:ascii="Symbol" w:hAnsi="Symbol" w:hint="default"/>
      </w:rPr>
    </w:lvl>
    <w:lvl w:ilvl="1" w:tplc="0809000F">
      <w:start w:val="1"/>
      <w:numFmt w:val="decimal"/>
      <w:lvlText w:val="%2."/>
      <w:lvlJc w:val="left"/>
      <w:pPr>
        <w:tabs>
          <w:tab w:val="num" w:pos="1114"/>
        </w:tabs>
        <w:ind w:left="1114" w:hanging="360"/>
      </w:pPr>
      <w:rPr>
        <w:rFonts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num w:numId="1" w16cid:durableId="1593581864">
    <w:abstractNumId w:val="9"/>
  </w:num>
  <w:num w:numId="2" w16cid:durableId="1838878717">
    <w:abstractNumId w:val="5"/>
  </w:num>
  <w:num w:numId="3" w16cid:durableId="1189877949">
    <w:abstractNumId w:val="8"/>
  </w:num>
  <w:num w:numId="4" w16cid:durableId="416293826">
    <w:abstractNumId w:val="17"/>
  </w:num>
  <w:num w:numId="5" w16cid:durableId="195123221">
    <w:abstractNumId w:val="0"/>
  </w:num>
  <w:num w:numId="6" w16cid:durableId="584724686">
    <w:abstractNumId w:val="1"/>
  </w:num>
  <w:num w:numId="7" w16cid:durableId="1585339350">
    <w:abstractNumId w:val="15"/>
  </w:num>
  <w:num w:numId="8" w16cid:durableId="1366060675">
    <w:abstractNumId w:val="3"/>
  </w:num>
  <w:num w:numId="9" w16cid:durableId="168914206">
    <w:abstractNumId w:val="6"/>
  </w:num>
  <w:num w:numId="10" w16cid:durableId="1979609159">
    <w:abstractNumId w:val="2"/>
  </w:num>
  <w:num w:numId="11" w16cid:durableId="752238012">
    <w:abstractNumId w:val="27"/>
  </w:num>
  <w:num w:numId="12" w16cid:durableId="916784590">
    <w:abstractNumId w:val="23"/>
  </w:num>
  <w:num w:numId="13" w16cid:durableId="1108545988">
    <w:abstractNumId w:val="10"/>
  </w:num>
  <w:num w:numId="14" w16cid:durableId="1970894175">
    <w:abstractNumId w:val="16"/>
  </w:num>
  <w:num w:numId="15" w16cid:durableId="1026449298">
    <w:abstractNumId w:val="20"/>
  </w:num>
  <w:num w:numId="16" w16cid:durableId="1396780048">
    <w:abstractNumId w:val="11"/>
  </w:num>
  <w:num w:numId="17" w16cid:durableId="1632125082">
    <w:abstractNumId w:val="21"/>
  </w:num>
  <w:num w:numId="18" w16cid:durableId="278024861">
    <w:abstractNumId w:val="4"/>
  </w:num>
  <w:num w:numId="19" w16cid:durableId="1306204038">
    <w:abstractNumId w:val="13"/>
  </w:num>
  <w:num w:numId="20" w16cid:durableId="849103923">
    <w:abstractNumId w:val="24"/>
  </w:num>
  <w:num w:numId="21" w16cid:durableId="1920671788">
    <w:abstractNumId w:val="26"/>
  </w:num>
  <w:num w:numId="22" w16cid:durableId="452409240">
    <w:abstractNumId w:val="18"/>
  </w:num>
  <w:num w:numId="23" w16cid:durableId="1743673445">
    <w:abstractNumId w:val="14"/>
  </w:num>
  <w:num w:numId="24" w16cid:durableId="894899146">
    <w:abstractNumId w:val="12"/>
  </w:num>
  <w:num w:numId="25" w16cid:durableId="210269320">
    <w:abstractNumId w:val="22"/>
  </w:num>
  <w:num w:numId="26" w16cid:durableId="1429420710">
    <w:abstractNumId w:val="7"/>
  </w:num>
  <w:num w:numId="27" w16cid:durableId="856767972">
    <w:abstractNumId w:val="25"/>
  </w:num>
  <w:num w:numId="28" w16cid:durableId="1825200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617"/>
    <w:rsid w:val="00005C44"/>
    <w:rsid w:val="00012DB0"/>
    <w:rsid w:val="000245CE"/>
    <w:rsid w:val="00033EB9"/>
    <w:rsid w:val="000435E5"/>
    <w:rsid w:val="000705A9"/>
    <w:rsid w:val="00076820"/>
    <w:rsid w:val="00093B2C"/>
    <w:rsid w:val="00097F17"/>
    <w:rsid w:val="000C75BE"/>
    <w:rsid w:val="000E75C4"/>
    <w:rsid w:val="001069A0"/>
    <w:rsid w:val="00122E8F"/>
    <w:rsid w:val="00124854"/>
    <w:rsid w:val="001347A8"/>
    <w:rsid w:val="001363ED"/>
    <w:rsid w:val="001578A9"/>
    <w:rsid w:val="001712FC"/>
    <w:rsid w:val="00180320"/>
    <w:rsid w:val="001A52CA"/>
    <w:rsid w:val="001B49FA"/>
    <w:rsid w:val="001D7582"/>
    <w:rsid w:val="00204C20"/>
    <w:rsid w:val="00212596"/>
    <w:rsid w:val="00242AA3"/>
    <w:rsid w:val="00256D85"/>
    <w:rsid w:val="002A2F6E"/>
    <w:rsid w:val="003008DA"/>
    <w:rsid w:val="00315F6C"/>
    <w:rsid w:val="003812A8"/>
    <w:rsid w:val="00396AFC"/>
    <w:rsid w:val="003B7B14"/>
    <w:rsid w:val="003C7B4D"/>
    <w:rsid w:val="003E5D99"/>
    <w:rsid w:val="003F6FBD"/>
    <w:rsid w:val="0040503E"/>
    <w:rsid w:val="00411EA2"/>
    <w:rsid w:val="004169FC"/>
    <w:rsid w:val="0041718E"/>
    <w:rsid w:val="004253C0"/>
    <w:rsid w:val="00425BE4"/>
    <w:rsid w:val="00470623"/>
    <w:rsid w:val="00497CB1"/>
    <w:rsid w:val="004B4E7F"/>
    <w:rsid w:val="004C2FBF"/>
    <w:rsid w:val="004C561E"/>
    <w:rsid w:val="004D14AA"/>
    <w:rsid w:val="004D3617"/>
    <w:rsid w:val="004F1C54"/>
    <w:rsid w:val="004F756D"/>
    <w:rsid w:val="0050015F"/>
    <w:rsid w:val="00503D54"/>
    <w:rsid w:val="005235D8"/>
    <w:rsid w:val="00542EDC"/>
    <w:rsid w:val="00543FA1"/>
    <w:rsid w:val="005610B7"/>
    <w:rsid w:val="00576403"/>
    <w:rsid w:val="005A6BDD"/>
    <w:rsid w:val="005A7E77"/>
    <w:rsid w:val="005B7746"/>
    <w:rsid w:val="005C1D08"/>
    <w:rsid w:val="005C42B6"/>
    <w:rsid w:val="005D4F3F"/>
    <w:rsid w:val="005F3030"/>
    <w:rsid w:val="005F3E1A"/>
    <w:rsid w:val="00600AFA"/>
    <w:rsid w:val="00602399"/>
    <w:rsid w:val="00604353"/>
    <w:rsid w:val="006060A8"/>
    <w:rsid w:val="00610DF2"/>
    <w:rsid w:val="00613497"/>
    <w:rsid w:val="006E259D"/>
    <w:rsid w:val="00701494"/>
    <w:rsid w:val="00704DD4"/>
    <w:rsid w:val="00724AEC"/>
    <w:rsid w:val="007549A6"/>
    <w:rsid w:val="00763617"/>
    <w:rsid w:val="007821C8"/>
    <w:rsid w:val="007B49EF"/>
    <w:rsid w:val="007C13EC"/>
    <w:rsid w:val="008312F3"/>
    <w:rsid w:val="00842F63"/>
    <w:rsid w:val="0088034A"/>
    <w:rsid w:val="008A0397"/>
    <w:rsid w:val="008A21E8"/>
    <w:rsid w:val="008C03D2"/>
    <w:rsid w:val="00916D3C"/>
    <w:rsid w:val="00937EF6"/>
    <w:rsid w:val="009560EF"/>
    <w:rsid w:val="00973DEF"/>
    <w:rsid w:val="0098274D"/>
    <w:rsid w:val="009A6272"/>
    <w:rsid w:val="009A727A"/>
    <w:rsid w:val="009D316A"/>
    <w:rsid w:val="009D3E60"/>
    <w:rsid w:val="009E1757"/>
    <w:rsid w:val="00A00A18"/>
    <w:rsid w:val="00A44AF8"/>
    <w:rsid w:val="00A533DA"/>
    <w:rsid w:val="00A53549"/>
    <w:rsid w:val="00A6631B"/>
    <w:rsid w:val="00A70E92"/>
    <w:rsid w:val="00A76C15"/>
    <w:rsid w:val="00A85589"/>
    <w:rsid w:val="00A8681A"/>
    <w:rsid w:val="00AA1755"/>
    <w:rsid w:val="00AE79CD"/>
    <w:rsid w:val="00B11DA8"/>
    <w:rsid w:val="00B15B5E"/>
    <w:rsid w:val="00B45538"/>
    <w:rsid w:val="00B517A4"/>
    <w:rsid w:val="00BA290C"/>
    <w:rsid w:val="00BA5F5D"/>
    <w:rsid w:val="00BA6E82"/>
    <w:rsid w:val="00BB17E7"/>
    <w:rsid w:val="00BC1B52"/>
    <w:rsid w:val="00BC1B7D"/>
    <w:rsid w:val="00BE517B"/>
    <w:rsid w:val="00C06AA1"/>
    <w:rsid w:val="00C23B47"/>
    <w:rsid w:val="00C44611"/>
    <w:rsid w:val="00C47455"/>
    <w:rsid w:val="00C91E87"/>
    <w:rsid w:val="00CA7803"/>
    <w:rsid w:val="00CB0AC2"/>
    <w:rsid w:val="00CB1EEA"/>
    <w:rsid w:val="00CC7644"/>
    <w:rsid w:val="00CF0FB4"/>
    <w:rsid w:val="00D04F87"/>
    <w:rsid w:val="00D10133"/>
    <w:rsid w:val="00D11017"/>
    <w:rsid w:val="00D707C9"/>
    <w:rsid w:val="00DA477B"/>
    <w:rsid w:val="00DA6B5E"/>
    <w:rsid w:val="00DD2C85"/>
    <w:rsid w:val="00DD5A2D"/>
    <w:rsid w:val="00DE2940"/>
    <w:rsid w:val="00DF464B"/>
    <w:rsid w:val="00E04BC1"/>
    <w:rsid w:val="00E26A78"/>
    <w:rsid w:val="00E53F16"/>
    <w:rsid w:val="00E55461"/>
    <w:rsid w:val="00E778F8"/>
    <w:rsid w:val="00E95B8D"/>
    <w:rsid w:val="00EA786B"/>
    <w:rsid w:val="00EB340F"/>
    <w:rsid w:val="00EC5047"/>
    <w:rsid w:val="00EC59B4"/>
    <w:rsid w:val="00ED5E01"/>
    <w:rsid w:val="00EF7966"/>
    <w:rsid w:val="00F24C86"/>
    <w:rsid w:val="00F269C1"/>
    <w:rsid w:val="00F777DF"/>
    <w:rsid w:val="00FB3DF8"/>
    <w:rsid w:val="00FC484D"/>
    <w:rsid w:val="00FE1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F7B55"/>
  <w15:docId w15:val="{EF49644B-C2BE-4601-BF5F-76A31CD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63617"/>
    <w:pPr>
      <w:widowControl w:val="0"/>
      <w:autoSpaceDE w:val="0"/>
      <w:autoSpaceDN w:val="0"/>
      <w:spacing w:before="89"/>
      <w:ind w:left="113"/>
      <w:outlineLvl w:val="0"/>
    </w:pPr>
    <w:rPr>
      <w:rFonts w:ascii="Arial" w:eastAsia="Arial" w:hAnsi="Arial" w:cs="Arial"/>
      <w:b/>
      <w:bCs/>
      <w:sz w:val="32"/>
      <w:szCs w:val="32"/>
    </w:rPr>
  </w:style>
  <w:style w:type="paragraph" w:styleId="Heading2">
    <w:name w:val="heading 2"/>
    <w:basedOn w:val="Normal"/>
    <w:link w:val="Heading2Char"/>
    <w:uiPriority w:val="1"/>
    <w:qFormat/>
    <w:rsid w:val="00763617"/>
    <w:pPr>
      <w:widowControl w:val="0"/>
      <w:autoSpaceDE w:val="0"/>
      <w:autoSpaceDN w:val="0"/>
      <w:ind w:left="113"/>
      <w:outlineLvl w:val="1"/>
    </w:pPr>
    <w:rPr>
      <w:rFonts w:ascii="Arial" w:eastAsia="Arial" w:hAnsi="Arial" w:cs="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617"/>
    <w:pPr>
      <w:tabs>
        <w:tab w:val="center" w:pos="4513"/>
        <w:tab w:val="right" w:pos="9026"/>
      </w:tabs>
    </w:pPr>
  </w:style>
  <w:style w:type="character" w:customStyle="1" w:styleId="HeaderChar">
    <w:name w:val="Header Char"/>
    <w:basedOn w:val="DefaultParagraphFont"/>
    <w:link w:val="Header"/>
    <w:uiPriority w:val="99"/>
    <w:rsid w:val="00763617"/>
  </w:style>
  <w:style w:type="paragraph" w:styleId="Footer">
    <w:name w:val="footer"/>
    <w:basedOn w:val="Normal"/>
    <w:link w:val="FooterChar"/>
    <w:unhideWhenUsed/>
    <w:rsid w:val="00763617"/>
    <w:pPr>
      <w:tabs>
        <w:tab w:val="center" w:pos="4513"/>
        <w:tab w:val="right" w:pos="9026"/>
      </w:tabs>
    </w:pPr>
  </w:style>
  <w:style w:type="character" w:customStyle="1" w:styleId="FooterChar">
    <w:name w:val="Footer Char"/>
    <w:basedOn w:val="DefaultParagraphFont"/>
    <w:link w:val="Footer"/>
    <w:uiPriority w:val="99"/>
    <w:rsid w:val="00763617"/>
  </w:style>
  <w:style w:type="character" w:customStyle="1" w:styleId="Heading1Char">
    <w:name w:val="Heading 1 Char"/>
    <w:basedOn w:val="DefaultParagraphFont"/>
    <w:link w:val="Heading1"/>
    <w:uiPriority w:val="1"/>
    <w:rsid w:val="00763617"/>
    <w:rPr>
      <w:rFonts w:ascii="Arial" w:eastAsia="Arial" w:hAnsi="Arial" w:cs="Arial"/>
      <w:b/>
      <w:bCs/>
      <w:sz w:val="32"/>
      <w:szCs w:val="32"/>
    </w:rPr>
  </w:style>
  <w:style w:type="character" w:customStyle="1" w:styleId="Heading2Char">
    <w:name w:val="Heading 2 Char"/>
    <w:basedOn w:val="DefaultParagraphFont"/>
    <w:link w:val="Heading2"/>
    <w:uiPriority w:val="1"/>
    <w:rsid w:val="00763617"/>
    <w:rPr>
      <w:rFonts w:ascii="Arial" w:eastAsia="Arial" w:hAnsi="Arial" w:cs="Arial"/>
      <w:b/>
      <w:bCs/>
      <w:i/>
      <w:sz w:val="24"/>
      <w:szCs w:val="24"/>
    </w:rPr>
  </w:style>
  <w:style w:type="paragraph" w:styleId="BodyText">
    <w:name w:val="Body Text"/>
    <w:basedOn w:val="Normal"/>
    <w:link w:val="BodyTextChar"/>
    <w:uiPriority w:val="1"/>
    <w:qFormat/>
    <w:rsid w:val="00763617"/>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763617"/>
    <w:rPr>
      <w:rFonts w:ascii="Arial" w:eastAsia="Arial" w:hAnsi="Arial" w:cs="Arial"/>
    </w:rPr>
  </w:style>
  <w:style w:type="paragraph" w:styleId="ListParagraph">
    <w:name w:val="List Paragraph"/>
    <w:basedOn w:val="Normal"/>
    <w:uiPriority w:val="34"/>
    <w:qFormat/>
    <w:rsid w:val="00763617"/>
    <w:pPr>
      <w:widowControl w:val="0"/>
      <w:autoSpaceDE w:val="0"/>
      <w:autoSpaceDN w:val="0"/>
      <w:ind w:left="679" w:right="277" w:hanging="338"/>
    </w:pPr>
    <w:rPr>
      <w:rFonts w:ascii="Arial" w:eastAsia="Arial" w:hAnsi="Arial" w:cs="Arial"/>
    </w:rPr>
  </w:style>
  <w:style w:type="paragraph" w:styleId="NormalWeb">
    <w:name w:val="Normal (Web)"/>
    <w:basedOn w:val="Normal"/>
    <w:uiPriority w:val="99"/>
    <w:unhideWhenUsed/>
    <w:rsid w:val="0076361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Heading2AP">
    <w:name w:val="Heading 2 AP"/>
    <w:basedOn w:val="Heading2"/>
    <w:rsid w:val="00763617"/>
    <w:pPr>
      <w:keepNext/>
      <w:widowControl/>
      <w:autoSpaceDE/>
      <w:autoSpaceDN/>
      <w:spacing w:before="240" w:after="60"/>
      <w:ind w:left="0"/>
    </w:pPr>
    <w:rPr>
      <w:rFonts w:ascii="Comic Sans MS" w:eastAsia="Times New Roman" w:hAnsi="Comic Sans MS"/>
      <w:i w:val="0"/>
      <w:iCs/>
      <w:szCs w:val="28"/>
    </w:rPr>
  </w:style>
  <w:style w:type="paragraph" w:customStyle="1" w:styleId="NormalAP">
    <w:name w:val="Normal AP"/>
    <w:basedOn w:val="Normal"/>
    <w:rsid w:val="00763617"/>
    <w:rPr>
      <w:rFonts w:ascii="Comic Sans MS" w:eastAsia="Times New Roman" w:hAnsi="Comic Sans MS" w:cs="Times New Roman"/>
      <w:szCs w:val="24"/>
    </w:rPr>
  </w:style>
  <w:style w:type="table" w:styleId="TableGrid">
    <w:name w:val="Table Grid"/>
    <w:basedOn w:val="TableNormal"/>
    <w:rsid w:val="0076361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763617"/>
    <w:pPr>
      <w:spacing w:after="120"/>
      <w:ind w:left="283"/>
    </w:pPr>
  </w:style>
  <w:style w:type="character" w:customStyle="1" w:styleId="BodyTextIndentChar">
    <w:name w:val="Body Text Indent Char"/>
    <w:basedOn w:val="DefaultParagraphFont"/>
    <w:link w:val="BodyTextIndent"/>
    <w:uiPriority w:val="99"/>
    <w:semiHidden/>
    <w:rsid w:val="00763617"/>
  </w:style>
  <w:style w:type="character" w:styleId="Hyperlink">
    <w:name w:val="Hyperlink"/>
    <w:basedOn w:val="DefaultParagraphFont"/>
    <w:uiPriority w:val="99"/>
    <w:unhideWhenUsed/>
    <w:rsid w:val="00763617"/>
    <w:rPr>
      <w:color w:val="0000FF" w:themeColor="hyperlink"/>
      <w:u w:val="single"/>
    </w:rPr>
  </w:style>
  <w:style w:type="character" w:styleId="CommentReference">
    <w:name w:val="annotation reference"/>
    <w:basedOn w:val="DefaultParagraphFont"/>
    <w:unhideWhenUsed/>
    <w:rsid w:val="00E26A78"/>
    <w:rPr>
      <w:sz w:val="16"/>
      <w:szCs w:val="16"/>
    </w:rPr>
  </w:style>
  <w:style w:type="paragraph" w:styleId="CommentText">
    <w:name w:val="annotation text"/>
    <w:basedOn w:val="Normal"/>
    <w:link w:val="CommentTextChar"/>
    <w:unhideWhenUsed/>
    <w:rsid w:val="00E26A78"/>
    <w:rPr>
      <w:sz w:val="20"/>
      <w:szCs w:val="20"/>
    </w:rPr>
  </w:style>
  <w:style w:type="character" w:customStyle="1" w:styleId="CommentTextChar">
    <w:name w:val="Comment Text Char"/>
    <w:basedOn w:val="DefaultParagraphFont"/>
    <w:link w:val="CommentText"/>
    <w:rsid w:val="00E26A78"/>
    <w:rPr>
      <w:sz w:val="20"/>
      <w:szCs w:val="20"/>
    </w:rPr>
  </w:style>
  <w:style w:type="paragraph" w:styleId="CommentSubject">
    <w:name w:val="annotation subject"/>
    <w:basedOn w:val="CommentText"/>
    <w:next w:val="CommentText"/>
    <w:link w:val="CommentSubjectChar"/>
    <w:uiPriority w:val="99"/>
    <w:semiHidden/>
    <w:unhideWhenUsed/>
    <w:rsid w:val="00E26A78"/>
    <w:rPr>
      <w:b/>
      <w:bCs/>
    </w:rPr>
  </w:style>
  <w:style w:type="character" w:customStyle="1" w:styleId="CommentSubjectChar">
    <w:name w:val="Comment Subject Char"/>
    <w:basedOn w:val="CommentTextChar"/>
    <w:link w:val="CommentSubject"/>
    <w:uiPriority w:val="99"/>
    <w:semiHidden/>
    <w:rsid w:val="00E26A78"/>
    <w:rPr>
      <w:b/>
      <w:bCs/>
      <w:sz w:val="20"/>
      <w:szCs w:val="20"/>
    </w:rPr>
  </w:style>
  <w:style w:type="paragraph" w:styleId="BalloonText">
    <w:name w:val="Balloon Text"/>
    <w:basedOn w:val="Normal"/>
    <w:link w:val="BalloonTextChar"/>
    <w:uiPriority w:val="99"/>
    <w:semiHidden/>
    <w:unhideWhenUsed/>
    <w:rsid w:val="00E26A78"/>
    <w:rPr>
      <w:rFonts w:ascii="Tahoma" w:hAnsi="Tahoma" w:cs="Tahoma"/>
      <w:sz w:val="16"/>
      <w:szCs w:val="16"/>
    </w:rPr>
  </w:style>
  <w:style w:type="character" w:customStyle="1" w:styleId="BalloonTextChar">
    <w:name w:val="Balloon Text Char"/>
    <w:basedOn w:val="DefaultParagraphFont"/>
    <w:link w:val="BalloonText"/>
    <w:uiPriority w:val="99"/>
    <w:semiHidden/>
    <w:rsid w:val="00E26A78"/>
    <w:rPr>
      <w:rFonts w:ascii="Tahoma" w:hAnsi="Tahoma" w:cs="Tahoma"/>
      <w:sz w:val="16"/>
      <w:szCs w:val="16"/>
    </w:rPr>
  </w:style>
  <w:style w:type="paragraph" w:styleId="Revision">
    <w:name w:val="Revision"/>
    <w:hidden/>
    <w:uiPriority w:val="99"/>
    <w:semiHidden/>
    <w:rsid w:val="00FB3DF8"/>
  </w:style>
  <w:style w:type="character" w:styleId="UnresolvedMention">
    <w:name w:val="Unresolved Mention"/>
    <w:basedOn w:val="DefaultParagraphFont"/>
    <w:uiPriority w:val="99"/>
    <w:semiHidden/>
    <w:unhideWhenUsed/>
    <w:rsid w:val="00CA7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645118">
      <w:bodyDiv w:val="1"/>
      <w:marLeft w:val="0"/>
      <w:marRight w:val="0"/>
      <w:marTop w:val="0"/>
      <w:marBottom w:val="0"/>
      <w:divBdr>
        <w:top w:val="none" w:sz="0" w:space="0" w:color="auto"/>
        <w:left w:val="none" w:sz="0" w:space="0" w:color="auto"/>
        <w:bottom w:val="none" w:sz="0" w:space="0" w:color="auto"/>
        <w:right w:val="none" w:sz="0" w:space="0" w:color="auto"/>
      </w:divBdr>
    </w:div>
    <w:div w:id="769348867">
      <w:bodyDiv w:val="1"/>
      <w:marLeft w:val="0"/>
      <w:marRight w:val="0"/>
      <w:marTop w:val="0"/>
      <w:marBottom w:val="0"/>
      <w:divBdr>
        <w:top w:val="none" w:sz="0" w:space="0" w:color="auto"/>
        <w:left w:val="none" w:sz="0" w:space="0" w:color="auto"/>
        <w:bottom w:val="none" w:sz="0" w:space="0" w:color="auto"/>
        <w:right w:val="none" w:sz="0" w:space="0" w:color="auto"/>
      </w:divBdr>
    </w:div>
    <w:div w:id="790364209">
      <w:bodyDiv w:val="1"/>
      <w:marLeft w:val="0"/>
      <w:marRight w:val="0"/>
      <w:marTop w:val="0"/>
      <w:marBottom w:val="0"/>
      <w:divBdr>
        <w:top w:val="none" w:sz="0" w:space="0" w:color="auto"/>
        <w:left w:val="none" w:sz="0" w:space="0" w:color="auto"/>
        <w:bottom w:val="none" w:sz="0" w:space="0" w:color="auto"/>
        <w:right w:val="none" w:sz="0" w:space="0" w:color="auto"/>
      </w:divBdr>
    </w:div>
    <w:div w:id="2097827223">
      <w:bodyDiv w:val="1"/>
      <w:marLeft w:val="0"/>
      <w:marRight w:val="0"/>
      <w:marTop w:val="0"/>
      <w:marBottom w:val="0"/>
      <w:divBdr>
        <w:top w:val="none" w:sz="0" w:space="0" w:color="auto"/>
        <w:left w:val="none" w:sz="0" w:space="0" w:color="auto"/>
        <w:bottom w:val="none" w:sz="0" w:space="0" w:color="auto"/>
        <w:right w:val="none" w:sz="0" w:space="0" w:color="auto"/>
      </w:divBdr>
      <w:divsChild>
        <w:div w:id="1727796545">
          <w:marLeft w:val="0"/>
          <w:marRight w:val="0"/>
          <w:marTop w:val="0"/>
          <w:marBottom w:val="0"/>
          <w:divBdr>
            <w:top w:val="none" w:sz="0" w:space="0" w:color="auto"/>
            <w:left w:val="none" w:sz="0" w:space="0" w:color="auto"/>
            <w:bottom w:val="none" w:sz="0" w:space="0" w:color="auto"/>
            <w:right w:val="none" w:sz="0" w:space="0" w:color="auto"/>
          </w:divBdr>
          <w:divsChild>
            <w:div w:id="442312456">
              <w:marLeft w:val="0"/>
              <w:marRight w:val="0"/>
              <w:marTop w:val="0"/>
              <w:marBottom w:val="0"/>
              <w:divBdr>
                <w:top w:val="none" w:sz="0" w:space="0" w:color="auto"/>
                <w:left w:val="none" w:sz="0" w:space="0" w:color="auto"/>
                <w:bottom w:val="none" w:sz="0" w:space="0" w:color="auto"/>
                <w:right w:val="none" w:sz="0" w:space="0" w:color="auto"/>
              </w:divBdr>
              <w:divsChild>
                <w:div w:id="1518732042">
                  <w:marLeft w:val="0"/>
                  <w:marRight w:val="0"/>
                  <w:marTop w:val="0"/>
                  <w:marBottom w:val="0"/>
                  <w:divBdr>
                    <w:top w:val="none" w:sz="0" w:space="0" w:color="auto"/>
                    <w:left w:val="none" w:sz="0" w:space="0" w:color="auto"/>
                    <w:bottom w:val="none" w:sz="0" w:space="0" w:color="auto"/>
                    <w:right w:val="none" w:sz="0" w:space="0" w:color="auto"/>
                  </w:divBdr>
                  <w:divsChild>
                    <w:div w:id="1675457656">
                      <w:marLeft w:val="0"/>
                      <w:marRight w:val="0"/>
                      <w:marTop w:val="0"/>
                      <w:marBottom w:val="0"/>
                      <w:divBdr>
                        <w:top w:val="none" w:sz="0" w:space="0" w:color="auto"/>
                        <w:left w:val="none" w:sz="0" w:space="0" w:color="auto"/>
                        <w:bottom w:val="none" w:sz="0" w:space="0" w:color="auto"/>
                        <w:right w:val="none" w:sz="0" w:space="0" w:color="auto"/>
                      </w:divBdr>
                      <w:divsChild>
                        <w:div w:id="1420179309">
                          <w:marLeft w:val="0"/>
                          <w:marRight w:val="0"/>
                          <w:marTop w:val="0"/>
                          <w:marBottom w:val="0"/>
                          <w:divBdr>
                            <w:top w:val="none" w:sz="0" w:space="0" w:color="auto"/>
                            <w:left w:val="none" w:sz="0" w:space="0" w:color="auto"/>
                            <w:bottom w:val="none" w:sz="0" w:space="0" w:color="auto"/>
                            <w:right w:val="none" w:sz="0" w:space="0" w:color="auto"/>
                          </w:divBdr>
                          <w:divsChild>
                            <w:div w:id="1454861135">
                              <w:marLeft w:val="0"/>
                              <w:marRight w:val="0"/>
                              <w:marTop w:val="0"/>
                              <w:marBottom w:val="0"/>
                              <w:divBdr>
                                <w:top w:val="none" w:sz="0" w:space="0" w:color="auto"/>
                                <w:left w:val="none" w:sz="0" w:space="0" w:color="auto"/>
                                <w:bottom w:val="none" w:sz="0" w:space="0" w:color="auto"/>
                                <w:right w:val="none" w:sz="0" w:space="0" w:color="auto"/>
                              </w:divBdr>
                              <w:divsChild>
                                <w:div w:id="615868279">
                                  <w:marLeft w:val="0"/>
                                  <w:marRight w:val="0"/>
                                  <w:marTop w:val="0"/>
                                  <w:marBottom w:val="0"/>
                                  <w:divBdr>
                                    <w:top w:val="none" w:sz="0" w:space="0" w:color="auto"/>
                                    <w:left w:val="none" w:sz="0" w:space="0" w:color="auto"/>
                                    <w:bottom w:val="none" w:sz="0" w:space="0" w:color="auto"/>
                                    <w:right w:val="none" w:sz="0" w:space="0" w:color="auto"/>
                                  </w:divBdr>
                                  <w:divsChild>
                                    <w:div w:id="197355345">
                                      <w:marLeft w:val="0"/>
                                      <w:marRight w:val="0"/>
                                      <w:marTop w:val="0"/>
                                      <w:marBottom w:val="0"/>
                                      <w:divBdr>
                                        <w:top w:val="none" w:sz="0" w:space="0" w:color="auto"/>
                                        <w:left w:val="none" w:sz="0" w:space="0" w:color="auto"/>
                                        <w:bottom w:val="none" w:sz="0" w:space="0" w:color="auto"/>
                                        <w:right w:val="none" w:sz="0" w:space="0" w:color="auto"/>
                                      </w:divBdr>
                                      <w:divsChild>
                                        <w:div w:id="107131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2A7CC.4E70AD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1B1B9B6E2954E938FC3959B1A6CA0" ma:contentTypeVersion="17" ma:contentTypeDescription="Create a new document." ma:contentTypeScope="" ma:versionID="8d6d56ca40836129dd0974e774292e00">
  <xsd:schema xmlns:xsd="http://www.w3.org/2001/XMLSchema" xmlns:xs="http://www.w3.org/2001/XMLSchema" xmlns:p="http://schemas.microsoft.com/office/2006/metadata/properties" xmlns:ns1="http://schemas.microsoft.com/sharepoint/v3" xmlns:ns2="89d70757-61cb-4858-a1f9-bec73cbda182" xmlns:ns3="8bde2635-1e17-4adb-bf4f-acd418096d18" targetNamespace="http://schemas.microsoft.com/office/2006/metadata/properties" ma:root="true" ma:fieldsID="a378fbf38214d10bcc5017d8fe51294f" ns1:_="" ns2:_="" ns3:_="">
    <xsd:import namespace="http://schemas.microsoft.com/sharepoint/v3"/>
    <xsd:import namespace="89d70757-61cb-4858-a1f9-bec73cbda182"/>
    <xsd:import namespace="8bde2635-1e17-4adb-bf4f-acd418096d18"/>
    <xsd:element name="properties">
      <xsd:complexType>
        <xsd:sequence>
          <xsd:element name="documentManagement">
            <xsd:complexType>
              <xsd:all>
                <xsd:element ref="ns1:_ip_UnifiedCompliancePolicyProperties" minOccurs="0"/>
                <xsd:element ref="ns1:_ip_UnifiedCompliancePolicyUIAction" minOccurs="0"/>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d70757-61cb-4858-a1f9-bec73cbda182"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de2635-1e17-4adb-bf4f-acd418096d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1b3817-09b4-4e29-b011-21b0dedcdcb3}" ma:internalName="TaxCatchAll" ma:showField="CatchAllData" ma:web="8bde2635-1e17-4adb-bf4f-acd418096d1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de2635-1e17-4adb-bf4f-acd418096d18" xsi:nil="true"/>
    <_ip_UnifiedCompliancePolicyUIAction xmlns="http://schemas.microsoft.com/sharepoint/v3" xsi:nil="true"/>
    <lcf76f155ced4ddcb4097134ff3c332f xmlns="89d70757-61cb-4858-a1f9-bec73cbda182">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5469726E-F08E-45DC-B259-BB08F5AF4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d70757-61cb-4858-a1f9-bec73cbda182"/>
    <ds:schemaRef ds:uri="8bde2635-1e17-4adb-bf4f-acd418096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C59023-AA79-4891-8C8E-E0F910F80772}">
  <ds:schemaRefs>
    <ds:schemaRef ds:uri="http://schemas.microsoft.com/sharepoint/v3/contenttype/forms"/>
  </ds:schemaRefs>
</ds:datastoreItem>
</file>

<file path=customXml/itemProps3.xml><?xml version="1.0" encoding="utf-8"?>
<ds:datastoreItem xmlns:ds="http://schemas.openxmlformats.org/officeDocument/2006/customXml" ds:itemID="{DA26D7CF-6A9E-4234-A1E7-6FB672B16E39}">
  <ds:schemaRefs>
    <ds:schemaRef ds:uri="http://schemas.microsoft.com/office/2006/metadata/properties"/>
    <ds:schemaRef ds:uri="http://schemas.microsoft.com/office/infopath/2007/PartnerControls"/>
    <ds:schemaRef ds:uri="8bde2635-1e17-4adb-bf4f-acd418096d18"/>
    <ds:schemaRef ds:uri="http://schemas.microsoft.com/sharepoint/v3"/>
    <ds:schemaRef ds:uri="89d70757-61cb-4858-a1f9-bec73cbda182"/>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45</TotalTime>
  <Pages>1</Pages>
  <Words>1190</Words>
  <Characters>6786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NHS</dc:creator>
  <cp:keywords/>
  <cp:lastModifiedBy>BATCHELOR, Lesley (PORTSDOWN GROUP PRACTICE)</cp:lastModifiedBy>
  <cp:revision>28</cp:revision>
  <cp:lastPrinted>2019-09-13T23:12:00Z</cp:lastPrinted>
  <dcterms:created xsi:type="dcterms:W3CDTF">2025-11-25T20:37:00Z</dcterms:created>
  <dcterms:modified xsi:type="dcterms:W3CDTF">2026-07-08T14:59:00Z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0x0101005851B1B9B6E2954E938FC3959B1A6CA0</vt:lpwstr>
  </property>
  <property fmtid="{D5CDD505-2E9C-101B-9397-08002B2CF9AE}" pid="3" name="Order">
    <vt:r8>6317800</vt:r8>
  </property>
  <property fmtid="{D5CDD505-2E9C-101B-9397-08002B2CF9AE}" pid="4" name="MediaServiceImageTags">
    <vt:lpwstr/>
  </property>
</Properties>
</file>