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183F" w14:textId="77777777" w:rsidR="001F69A2" w:rsidRPr="001F69A2" w:rsidRDefault="001F69A2" w:rsidP="001F69A2">
      <w:pPr>
        <w:jc w:val="center"/>
        <w:rPr>
          <w:rFonts w:ascii="Tahoma" w:hAnsi="Tahoma" w:cs="Tahoma"/>
          <w:b/>
          <w:color w:val="1D2129"/>
          <w:sz w:val="28"/>
          <w:szCs w:val="32"/>
          <w:u w:val="single"/>
          <w:shd w:val="clear" w:color="auto" w:fill="FFFFFF"/>
        </w:rPr>
      </w:pPr>
      <w:r w:rsidRPr="001F69A2">
        <w:rPr>
          <w:rFonts w:ascii="Tahoma" w:hAnsi="Tahoma" w:cs="Tahoma"/>
          <w:b/>
          <w:color w:val="1D2129"/>
          <w:sz w:val="28"/>
          <w:szCs w:val="32"/>
          <w:u w:val="single"/>
          <w:shd w:val="clear" w:color="auto" w:fill="FFFFFF"/>
        </w:rPr>
        <w:t xml:space="preserve">JOB ADVERT FOR SALARIED GP </w:t>
      </w:r>
    </w:p>
    <w:p w14:paraId="5965F576" w14:textId="77777777" w:rsidR="001F69A2" w:rsidRPr="006B6274" w:rsidRDefault="001F69A2" w:rsidP="006B6274">
      <w:pPr>
        <w:spacing w:after="0" w:line="240" w:lineRule="auto"/>
        <w:contextualSpacing/>
        <w:rPr>
          <w:rFonts w:ascii="Tahoma" w:hAnsi="Tahoma" w:cs="Tahoma"/>
          <w:color w:val="1D2129"/>
          <w:sz w:val="24"/>
          <w:szCs w:val="24"/>
          <w:shd w:val="clear" w:color="auto" w:fill="FFFFFF"/>
        </w:rPr>
      </w:pPr>
      <w:r w:rsidRPr="006B6274">
        <w:rPr>
          <w:rFonts w:ascii="Tahoma" w:hAnsi="Tahoma" w:cs="Tahoma"/>
          <w:color w:val="1D2129"/>
          <w:sz w:val="24"/>
          <w:szCs w:val="24"/>
          <w:shd w:val="clear" w:color="auto" w:fill="FFFFFF"/>
        </w:rPr>
        <w:t>We are looking for an enthusiastic GP to join our friendly, high performing GMS Practice</w:t>
      </w:r>
      <w:r w:rsidRPr="006B6274">
        <w:rPr>
          <w:rFonts w:ascii="Arial" w:eastAsia="Times New Roman" w:hAnsi="Arial" w:cs="Arial"/>
          <w:color w:val="565656"/>
          <w:sz w:val="24"/>
          <w:szCs w:val="24"/>
          <w:shd w:val="clear" w:color="auto" w:fill="FFFFFF"/>
          <w:lang w:eastAsia="en-GB"/>
        </w:rPr>
        <w:t xml:space="preserve">, </w:t>
      </w:r>
      <w:r w:rsidRPr="006B6274">
        <w:rPr>
          <w:rFonts w:ascii="Tahoma" w:eastAsia="Times New Roman" w:hAnsi="Tahoma" w:cs="Tahoma"/>
          <w:sz w:val="24"/>
          <w:szCs w:val="24"/>
          <w:shd w:val="clear" w:color="auto" w:fill="FFFFFF"/>
          <w:lang w:eastAsia="en-GB"/>
        </w:rPr>
        <w:t>based in a purpose built health centre</w:t>
      </w:r>
      <w:r w:rsidRPr="006B6274"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 xml:space="preserve"> </w:t>
      </w:r>
      <w:r w:rsidRPr="006B6274">
        <w:rPr>
          <w:rFonts w:ascii="Tahoma" w:hAnsi="Tahoma" w:cs="Tahoma"/>
          <w:color w:val="1D2129"/>
          <w:sz w:val="24"/>
          <w:szCs w:val="24"/>
          <w:shd w:val="clear" w:color="auto" w:fill="FFFFFF"/>
        </w:rPr>
        <w:t>with</w:t>
      </w:r>
      <w:r w:rsidRPr="006B6274">
        <w:rPr>
          <w:rFonts w:ascii="Tahoma" w:hAnsi="Tahoma" w:cs="Tahoma"/>
          <w:color w:val="212121"/>
          <w:sz w:val="24"/>
          <w:szCs w:val="24"/>
          <w:shd w:val="clear" w:color="auto" w:fill="FFFFFF"/>
        </w:rPr>
        <w:t>in the market town of Royal Wootton Bassett, just off the M4 in Wiltshire.</w:t>
      </w:r>
    </w:p>
    <w:p w14:paraId="3786A222" w14:textId="77777777" w:rsidR="006B6274" w:rsidRDefault="006B6274" w:rsidP="006B6274">
      <w:pPr>
        <w:spacing w:line="240" w:lineRule="auto"/>
        <w:contextualSpacing/>
        <w:rPr>
          <w:rFonts w:ascii="Tahoma" w:hAnsi="Tahoma" w:cs="Tahoma"/>
          <w:color w:val="000000"/>
          <w:sz w:val="24"/>
          <w:szCs w:val="24"/>
        </w:rPr>
      </w:pPr>
    </w:p>
    <w:p w14:paraId="4306CC44" w14:textId="00D1E540" w:rsidR="001F69A2" w:rsidRPr="006B6274" w:rsidRDefault="001F69A2" w:rsidP="006B6274">
      <w:pPr>
        <w:spacing w:line="240" w:lineRule="auto"/>
        <w:contextualSpacing/>
        <w:rPr>
          <w:rFonts w:ascii="Tahoma" w:hAnsi="Tahoma" w:cs="Tahoma"/>
          <w:color w:val="1D2129"/>
          <w:sz w:val="24"/>
          <w:szCs w:val="24"/>
          <w:shd w:val="clear" w:color="auto" w:fill="FFFFFF"/>
        </w:rPr>
      </w:pPr>
      <w:r w:rsidRPr="006B6274">
        <w:rPr>
          <w:rFonts w:ascii="Tahoma" w:hAnsi="Tahoma" w:cs="Tahoma"/>
          <w:color w:val="000000"/>
          <w:sz w:val="24"/>
          <w:szCs w:val="24"/>
        </w:rPr>
        <w:t>Our current team has two partners</w:t>
      </w:r>
      <w:r w:rsidR="00713B30">
        <w:rPr>
          <w:rFonts w:ascii="Tahoma" w:hAnsi="Tahoma" w:cs="Tahoma"/>
          <w:color w:val="000000"/>
          <w:sz w:val="24"/>
          <w:szCs w:val="24"/>
        </w:rPr>
        <w:t xml:space="preserve"> (</w:t>
      </w:r>
      <w:r w:rsidR="00681076">
        <w:rPr>
          <w:rFonts w:ascii="Tahoma" w:hAnsi="Tahoma" w:cs="Tahoma"/>
          <w:color w:val="000000"/>
          <w:sz w:val="24"/>
          <w:szCs w:val="24"/>
        </w:rPr>
        <w:t xml:space="preserve">one Senior Partner </w:t>
      </w:r>
      <w:r w:rsidR="00713B30">
        <w:rPr>
          <w:rFonts w:ascii="Tahoma" w:hAnsi="Tahoma" w:cs="Tahoma"/>
          <w:color w:val="000000"/>
          <w:sz w:val="24"/>
          <w:szCs w:val="24"/>
        </w:rPr>
        <w:t xml:space="preserve">GP and </w:t>
      </w:r>
      <w:r w:rsidR="00681076">
        <w:rPr>
          <w:rFonts w:ascii="Tahoma" w:hAnsi="Tahoma" w:cs="Tahoma"/>
          <w:color w:val="000000"/>
          <w:sz w:val="24"/>
          <w:szCs w:val="24"/>
        </w:rPr>
        <w:t>one</w:t>
      </w:r>
      <w:r w:rsidR="00713B30">
        <w:rPr>
          <w:rFonts w:ascii="Tahoma" w:hAnsi="Tahoma" w:cs="Tahoma"/>
          <w:color w:val="000000"/>
          <w:sz w:val="24"/>
          <w:szCs w:val="24"/>
        </w:rPr>
        <w:t xml:space="preserve"> Managing Partner), three</w:t>
      </w:r>
      <w:r w:rsidRPr="006B6274">
        <w:rPr>
          <w:rFonts w:ascii="Tahoma" w:hAnsi="Tahoma" w:cs="Tahoma"/>
          <w:color w:val="000000"/>
          <w:sz w:val="24"/>
          <w:szCs w:val="24"/>
        </w:rPr>
        <w:t xml:space="preserve"> salaried GPs</w:t>
      </w:r>
      <w:r w:rsidR="0088486C">
        <w:rPr>
          <w:rFonts w:ascii="Tahoma" w:hAnsi="Tahoma" w:cs="Tahoma"/>
          <w:color w:val="000000"/>
          <w:sz w:val="24"/>
          <w:szCs w:val="24"/>
        </w:rPr>
        <w:t>, a PCN GP</w:t>
      </w:r>
      <w:r w:rsidR="00713B30">
        <w:rPr>
          <w:rFonts w:ascii="Tahoma" w:hAnsi="Tahoma" w:cs="Tahoma"/>
          <w:color w:val="000000"/>
          <w:sz w:val="24"/>
          <w:szCs w:val="24"/>
        </w:rPr>
        <w:t xml:space="preserve"> and a Qualified Physician Associate</w:t>
      </w:r>
      <w:r w:rsidRPr="006B6274">
        <w:rPr>
          <w:rFonts w:ascii="Tahoma" w:hAnsi="Tahoma" w:cs="Tahoma"/>
          <w:color w:val="000000"/>
          <w:sz w:val="24"/>
          <w:szCs w:val="24"/>
        </w:rPr>
        <w:t xml:space="preserve">.  </w:t>
      </w:r>
      <w:r w:rsidR="006B6274" w:rsidRPr="006B6274">
        <w:rPr>
          <w:rFonts w:ascii="Tahoma" w:eastAsia="Times New Roman" w:hAnsi="Tahoma" w:cs="Tahoma"/>
          <w:sz w:val="24"/>
          <w:szCs w:val="24"/>
          <w:shd w:val="clear" w:color="auto" w:fill="FFFFFF"/>
          <w:lang w:eastAsia="en-GB"/>
        </w:rPr>
        <w:t xml:space="preserve">We would like to appoint a salaried GP for 6 sessions per week and </w:t>
      </w:r>
      <w:r w:rsidRPr="006B6274">
        <w:rPr>
          <w:rFonts w:ascii="Tahoma" w:hAnsi="Tahoma" w:cs="Tahoma"/>
          <w:color w:val="1D2129"/>
          <w:sz w:val="24"/>
          <w:szCs w:val="24"/>
          <w:shd w:val="clear" w:color="auto" w:fill="FFFFFF"/>
        </w:rPr>
        <w:t>are flexible regarding working hours</w:t>
      </w:r>
      <w:r w:rsidR="006B6274" w:rsidRPr="006B6274">
        <w:rPr>
          <w:rFonts w:ascii="Tahoma" w:hAnsi="Tahoma" w:cs="Tahoma"/>
          <w:color w:val="1D2129"/>
          <w:sz w:val="24"/>
          <w:szCs w:val="24"/>
          <w:shd w:val="clear" w:color="auto" w:fill="FFFFFF"/>
        </w:rPr>
        <w:t xml:space="preserve">. We are also </w:t>
      </w:r>
      <w:r w:rsidRPr="006B6274">
        <w:rPr>
          <w:rFonts w:ascii="Tahoma" w:hAnsi="Tahoma" w:cs="Tahoma"/>
          <w:color w:val="1D2129"/>
          <w:sz w:val="24"/>
          <w:szCs w:val="24"/>
          <w:shd w:val="clear" w:color="auto" w:fill="FFFFFF"/>
        </w:rPr>
        <w:t>committed to maintaining resilience by managing workload and recruiting and developing a highly skilled team.</w:t>
      </w:r>
    </w:p>
    <w:p w14:paraId="76D72557" w14:textId="77777777" w:rsidR="006B6274" w:rsidRDefault="006B6274" w:rsidP="006B6274">
      <w:pPr>
        <w:pStyle w:val="ListParagraph"/>
        <w:ind w:left="0"/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</w:pPr>
      <w:r w:rsidRPr="006B6274"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  <w:t>Key Information</w:t>
      </w:r>
    </w:p>
    <w:p w14:paraId="36C0763D" w14:textId="77777777" w:rsidR="006B6274" w:rsidRDefault="006B6274" w:rsidP="006B6274">
      <w:pPr>
        <w:pStyle w:val="ListParagraph"/>
        <w:ind w:left="360"/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</w:pPr>
    </w:p>
    <w:p w14:paraId="1084D0EA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>GMS Contract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524F50D0" w14:textId="5798185A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>Patient list size of 8,</w:t>
      </w:r>
      <w:r w:rsidR="0088486C">
        <w:rPr>
          <w:rFonts w:ascii="Tahoma" w:hAnsi="Tahoma" w:cs="Tahoma"/>
          <w:color w:val="212121"/>
          <w:shd w:val="clear" w:color="auto" w:fill="FFFFFF"/>
        </w:rPr>
        <w:t>600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47DC110E" w14:textId="77777777" w:rsid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 xml:space="preserve">High QOF &amp; enhanced services </w:t>
      </w:r>
      <w:r>
        <w:rPr>
          <w:rFonts w:ascii="Tahoma" w:hAnsi="Tahoma" w:cs="Tahoma"/>
          <w:color w:val="212121"/>
          <w:shd w:val="clear" w:color="auto" w:fill="FFFFFF"/>
        </w:rPr>
        <w:t>achievement.</w:t>
      </w:r>
    </w:p>
    <w:p w14:paraId="60872997" w14:textId="77777777" w:rsidR="00D153F5" w:rsidRDefault="00D153F5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>
        <w:rPr>
          <w:rFonts w:ascii="Tahoma" w:hAnsi="Tahoma" w:cs="Tahoma"/>
          <w:color w:val="212121"/>
          <w:shd w:val="clear" w:color="auto" w:fill="FFFFFF"/>
        </w:rPr>
        <w:t>CQC Rating of ‘Good’ last inspected 8</w:t>
      </w:r>
      <w:r w:rsidRPr="00D153F5">
        <w:rPr>
          <w:rFonts w:ascii="Tahoma" w:hAnsi="Tahoma" w:cs="Tahoma"/>
          <w:color w:val="212121"/>
          <w:shd w:val="clear" w:color="auto" w:fill="FFFFFF"/>
          <w:vertAlign w:val="superscript"/>
        </w:rPr>
        <w:t>th</w:t>
      </w:r>
      <w:r>
        <w:rPr>
          <w:rFonts w:ascii="Tahoma" w:hAnsi="Tahoma" w:cs="Tahoma"/>
          <w:color w:val="212121"/>
          <w:shd w:val="clear" w:color="auto" w:fill="FFFFFF"/>
        </w:rPr>
        <w:t xml:space="preserve"> January 2020.</w:t>
      </w:r>
    </w:p>
    <w:p w14:paraId="3C536816" w14:textId="77777777" w:rsidR="00BC2050" w:rsidRPr="006B6274" w:rsidRDefault="00BC2050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>
        <w:rPr>
          <w:rFonts w:ascii="Tahoma" w:hAnsi="Tahoma" w:cs="Tahoma"/>
          <w:color w:val="212121"/>
          <w:shd w:val="clear" w:color="auto" w:fill="FFFFFF"/>
        </w:rPr>
        <w:t>Pro-active member of North Wiltshire Border Primary Care Network (NWB PCN) along with 5 other local practices.</w:t>
      </w:r>
    </w:p>
    <w:p w14:paraId="66CCF2D9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>SystmOne Clinical System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5F8D6D62" w14:textId="056F17A6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>Supportive training practice</w:t>
      </w:r>
      <w:r w:rsidR="00641302">
        <w:rPr>
          <w:rFonts w:ascii="Tahoma" w:hAnsi="Tahoma" w:cs="Tahoma"/>
          <w:color w:val="212121"/>
          <w:shd w:val="clear" w:color="auto" w:fill="FFFFFF"/>
        </w:rPr>
        <w:t xml:space="preserve"> (2026 Grading: Excellent)</w:t>
      </w:r>
    </w:p>
    <w:p w14:paraId="51844658" w14:textId="7C039AC4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>
        <w:rPr>
          <w:rFonts w:ascii="Tahoma" w:hAnsi="Tahoma" w:cs="Tahoma"/>
          <w:color w:val="212121"/>
          <w:shd w:val="clear" w:color="auto" w:fill="FFFFFF"/>
        </w:rPr>
        <w:t>Home v</w:t>
      </w:r>
      <w:r w:rsidRPr="006B6274">
        <w:rPr>
          <w:rFonts w:ascii="Tahoma" w:hAnsi="Tahoma" w:cs="Tahoma"/>
          <w:color w:val="212121"/>
          <w:shd w:val="clear" w:color="auto" w:fill="FFFFFF"/>
        </w:rPr>
        <w:t xml:space="preserve">isits are allocated to our </w:t>
      </w:r>
      <w:r w:rsidR="0088486C">
        <w:rPr>
          <w:rFonts w:ascii="Tahoma" w:hAnsi="Tahoma" w:cs="Tahoma"/>
          <w:color w:val="212121"/>
          <w:shd w:val="clear" w:color="auto" w:fill="FFFFFF"/>
        </w:rPr>
        <w:t>Specialist</w:t>
      </w:r>
      <w:r w:rsidRPr="006B6274">
        <w:rPr>
          <w:rFonts w:ascii="Tahoma" w:hAnsi="Tahoma" w:cs="Tahoma"/>
          <w:color w:val="212121"/>
          <w:shd w:val="clear" w:color="auto" w:fill="FFFFFF"/>
        </w:rPr>
        <w:t xml:space="preserve"> Practitioners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5A8B8A50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>Our Clinical Pharmacist</w:t>
      </w:r>
      <w:r w:rsidR="007A72B7">
        <w:rPr>
          <w:rFonts w:ascii="Tahoma" w:hAnsi="Tahoma" w:cs="Tahoma"/>
          <w:color w:val="212121"/>
          <w:shd w:val="clear" w:color="auto" w:fill="FFFFFF"/>
        </w:rPr>
        <w:t xml:space="preserve"> team</w:t>
      </w:r>
      <w:r w:rsidRPr="006B6274">
        <w:rPr>
          <w:rFonts w:ascii="Tahoma" w:hAnsi="Tahoma" w:cs="Tahoma"/>
          <w:color w:val="212121"/>
          <w:shd w:val="clear" w:color="auto" w:fill="FFFFFF"/>
        </w:rPr>
        <w:t xml:space="preserve"> support prescribing and medication reviews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364611EE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212121"/>
          <w:shd w:val="clear" w:color="auto" w:fill="FFFFFF"/>
        </w:rPr>
      </w:pPr>
      <w:r w:rsidRPr="006B6274">
        <w:rPr>
          <w:rFonts w:ascii="Tahoma" w:hAnsi="Tahoma" w:cs="Tahoma"/>
          <w:color w:val="212121"/>
          <w:shd w:val="clear" w:color="auto" w:fill="FFFFFF"/>
        </w:rPr>
        <w:t xml:space="preserve">Our proactive admin team filter and manage </w:t>
      </w:r>
      <w:r>
        <w:rPr>
          <w:rFonts w:ascii="Tahoma" w:hAnsi="Tahoma" w:cs="Tahoma"/>
          <w:color w:val="212121"/>
          <w:shd w:val="clear" w:color="auto" w:fill="FFFFFF"/>
        </w:rPr>
        <w:t xml:space="preserve">all </w:t>
      </w:r>
      <w:r w:rsidRPr="006B6274">
        <w:rPr>
          <w:rFonts w:ascii="Tahoma" w:hAnsi="Tahoma" w:cs="Tahoma"/>
          <w:color w:val="212121"/>
          <w:shd w:val="clear" w:color="auto" w:fill="FFFFFF"/>
        </w:rPr>
        <w:t>incoming documentation</w:t>
      </w:r>
      <w:r>
        <w:rPr>
          <w:rFonts w:ascii="Tahoma" w:hAnsi="Tahoma" w:cs="Tahoma"/>
          <w:color w:val="212121"/>
          <w:shd w:val="clear" w:color="auto" w:fill="FFFFFF"/>
        </w:rPr>
        <w:t>.</w:t>
      </w:r>
    </w:p>
    <w:p w14:paraId="392A9C65" w14:textId="77777777" w:rsidR="006B6274" w:rsidRPr="006B6274" w:rsidRDefault="006B6274" w:rsidP="006B6274">
      <w:pPr>
        <w:pStyle w:val="ListParagraph"/>
        <w:rPr>
          <w:rFonts w:ascii="Tahoma" w:hAnsi="Tahoma" w:cs="Tahoma"/>
          <w:lang w:eastAsia="en-GB"/>
        </w:rPr>
      </w:pPr>
    </w:p>
    <w:p w14:paraId="32BEACBA" w14:textId="77777777" w:rsidR="006B6274" w:rsidRDefault="006B6274" w:rsidP="006B6274">
      <w:pPr>
        <w:pStyle w:val="ListParagraph"/>
        <w:ind w:left="0"/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</w:pPr>
      <w:r w:rsidRPr="006B6274"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  <w:t>Key Benefits</w:t>
      </w:r>
    </w:p>
    <w:p w14:paraId="57F533D6" w14:textId="77777777" w:rsidR="006B6274" w:rsidRPr="006B6274" w:rsidRDefault="006B6274" w:rsidP="006B6274">
      <w:pPr>
        <w:pStyle w:val="ListParagraph"/>
        <w:ind w:left="0"/>
        <w:rPr>
          <w:rFonts w:ascii="Tahoma" w:hAnsi="Tahoma" w:cs="Tahoma"/>
          <w:lang w:eastAsia="en-GB"/>
        </w:rPr>
      </w:pPr>
    </w:p>
    <w:p w14:paraId="74D27188" w14:textId="77777777" w:rsidR="006B6274" w:rsidRPr="006B6274" w:rsidRDefault="006B6274" w:rsidP="006B6274">
      <w:pPr>
        <w:pStyle w:val="ListParagraph"/>
        <w:numPr>
          <w:ilvl w:val="0"/>
          <w:numId w:val="2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 xml:space="preserve">Salary </w:t>
      </w:r>
      <w:r w:rsidR="00106BB6">
        <w:rPr>
          <w:rFonts w:ascii="Tahoma" w:hAnsi="Tahoma" w:cs="Tahoma"/>
          <w:lang w:eastAsia="en-GB"/>
        </w:rPr>
        <w:t xml:space="preserve">negotiable, </w:t>
      </w:r>
      <w:r w:rsidRPr="006B6274">
        <w:rPr>
          <w:rFonts w:ascii="Tahoma" w:hAnsi="Tahoma" w:cs="Tahoma"/>
          <w:lang w:eastAsia="en-GB"/>
        </w:rPr>
        <w:t>dependent on experience.</w:t>
      </w:r>
    </w:p>
    <w:p w14:paraId="485A519C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>NHS Pension.</w:t>
      </w:r>
    </w:p>
    <w:p w14:paraId="4BF9BA64" w14:textId="6D00BE45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>6 weeks holiday /</w:t>
      </w:r>
      <w:r w:rsidR="0088486C">
        <w:rPr>
          <w:rFonts w:ascii="Tahoma" w:hAnsi="Tahoma" w:cs="Tahoma"/>
          <w:lang w:eastAsia="en-GB"/>
        </w:rPr>
        <w:t xml:space="preserve">1 x week </w:t>
      </w:r>
      <w:r w:rsidRPr="006B6274">
        <w:rPr>
          <w:rFonts w:ascii="Tahoma" w:hAnsi="Tahoma" w:cs="Tahoma"/>
          <w:lang w:eastAsia="en-GB"/>
        </w:rPr>
        <w:t>study leave.</w:t>
      </w:r>
    </w:p>
    <w:p w14:paraId="46707DAC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>Active encouragement to develop clinical, academic or leadership interests.</w:t>
      </w:r>
    </w:p>
    <w:p w14:paraId="6492062D" w14:textId="77777777" w:rsidR="006B6274" w:rsidRDefault="006B6274" w:rsidP="00034A9E">
      <w:pPr>
        <w:pStyle w:val="ListParagraph"/>
        <w:ind w:left="0"/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</w:pPr>
      <w:r w:rsidRPr="006B6274">
        <w:rPr>
          <w:rFonts w:ascii="Tahoma" w:hAnsi="Tahoma" w:cs="Tahoma"/>
          <w:color w:val="565656"/>
          <w:lang w:eastAsia="en-GB"/>
        </w:rPr>
        <w:br/>
      </w:r>
      <w:r w:rsidRPr="006B6274">
        <w:rPr>
          <w:rFonts w:ascii="Tahoma" w:hAnsi="Tahoma" w:cs="Tahoma"/>
          <w:b/>
          <w:bCs/>
          <w:color w:val="565656"/>
          <w:bdr w:val="none" w:sz="0" w:space="0" w:color="auto" w:frame="1"/>
          <w:shd w:val="clear" w:color="auto" w:fill="FFFFFF"/>
          <w:lang w:eastAsia="en-GB"/>
        </w:rPr>
        <w:t>Key Skills and Qualifications</w:t>
      </w:r>
    </w:p>
    <w:p w14:paraId="5103CC41" w14:textId="77777777" w:rsidR="00034A9E" w:rsidRPr="006B6274" w:rsidRDefault="00034A9E" w:rsidP="00034A9E">
      <w:pPr>
        <w:pStyle w:val="ListParagraph"/>
        <w:ind w:left="360"/>
        <w:rPr>
          <w:rFonts w:ascii="Tahoma" w:hAnsi="Tahoma" w:cs="Tahoma"/>
          <w:lang w:eastAsia="en-GB"/>
        </w:rPr>
      </w:pPr>
    </w:p>
    <w:p w14:paraId="19BFC6A3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>A forward-thinking GP and team player.</w:t>
      </w:r>
    </w:p>
    <w:p w14:paraId="6D3419B4" w14:textId="77777777" w:rsidR="006B6274" w:rsidRPr="006B6274" w:rsidRDefault="006B6274" w:rsidP="006B6274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lang w:eastAsia="en-GB"/>
        </w:rPr>
      </w:pPr>
      <w:r w:rsidRPr="006B6274">
        <w:rPr>
          <w:rFonts w:ascii="Tahoma" w:hAnsi="Tahoma" w:cs="Tahoma"/>
          <w:lang w:eastAsia="en-GB"/>
        </w:rPr>
        <w:t>Adaptability and enthusiasm.</w:t>
      </w:r>
    </w:p>
    <w:p w14:paraId="02CAFAF7" w14:textId="77777777" w:rsidR="00034A9E" w:rsidRPr="00034A9E" w:rsidRDefault="006B6274" w:rsidP="00034A9E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  <w:color w:val="565656"/>
          <w:lang w:eastAsia="en-GB"/>
        </w:rPr>
      </w:pPr>
      <w:r w:rsidRPr="00034A9E">
        <w:rPr>
          <w:rFonts w:ascii="Tahoma" w:hAnsi="Tahoma" w:cs="Tahoma"/>
          <w:lang w:eastAsia="en-GB"/>
        </w:rPr>
        <w:t>We welcome applications from newly-qualified GPs.</w:t>
      </w:r>
      <w:r w:rsidRPr="00034A9E">
        <w:rPr>
          <w:rFonts w:ascii="Tahoma" w:hAnsi="Tahoma" w:cs="Tahoma"/>
          <w:color w:val="565656"/>
          <w:lang w:eastAsia="en-GB"/>
        </w:rPr>
        <w:br/>
      </w:r>
    </w:p>
    <w:p w14:paraId="400A90D9" w14:textId="77777777" w:rsidR="00034A9E" w:rsidRPr="00034A9E" w:rsidRDefault="006B6274" w:rsidP="00BC2050">
      <w:pPr>
        <w:rPr>
          <w:rFonts w:ascii="Arial" w:eastAsia="Times New Roman" w:hAnsi="Arial" w:cs="Arial"/>
          <w:b/>
          <w:color w:val="565656"/>
          <w:sz w:val="24"/>
          <w:szCs w:val="24"/>
          <w:shd w:val="clear" w:color="auto" w:fill="FFFFFF"/>
          <w:lang w:eastAsia="en-GB"/>
        </w:rPr>
      </w:pPr>
      <w:r w:rsidRPr="00034A9E">
        <w:rPr>
          <w:rFonts w:ascii="Tahoma" w:hAnsi="Tahoma" w:cs="Tahoma"/>
          <w:b/>
          <w:bCs/>
          <w:color w:val="565656"/>
          <w:sz w:val="24"/>
          <w:szCs w:val="24"/>
          <w:bdr w:val="none" w:sz="0" w:space="0" w:color="auto" w:frame="1"/>
          <w:shd w:val="clear" w:color="auto" w:fill="FFFFFF"/>
          <w:lang w:eastAsia="en-GB"/>
        </w:rPr>
        <w:t>What Happens Next</w:t>
      </w:r>
      <w:r w:rsidRPr="00034A9E">
        <w:rPr>
          <w:rFonts w:ascii="Tahoma" w:hAnsi="Tahoma" w:cs="Tahoma"/>
          <w:color w:val="565656"/>
          <w:sz w:val="24"/>
          <w:szCs w:val="24"/>
          <w:lang w:eastAsia="en-GB"/>
        </w:rPr>
        <w:br/>
      </w:r>
      <w:r w:rsidRPr="00034A9E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 xml:space="preserve">Informal visits are very welcome and we encourage you to talk to us in confidence about this opportunity. Email </w:t>
      </w:r>
      <w:r w:rsidR="00BC1745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 xml:space="preserve">Robin Noel, </w:t>
      </w:r>
      <w:r w:rsidR="007A72B7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>Ma</w:t>
      </w:r>
      <w:r w:rsidRPr="00034A9E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>nag</w:t>
      </w:r>
      <w:r w:rsidR="007A72B7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>ing Partner</w:t>
      </w:r>
      <w:r w:rsidRPr="00034A9E">
        <w:rPr>
          <w:rFonts w:ascii="Tahoma" w:hAnsi="Tahoma" w:cs="Tahoma"/>
          <w:color w:val="565656"/>
          <w:sz w:val="24"/>
          <w:szCs w:val="24"/>
          <w:shd w:val="clear" w:color="auto" w:fill="FFFFFF"/>
          <w:lang w:eastAsia="en-GB"/>
        </w:rPr>
        <w:t xml:space="preserve"> </w:t>
      </w:r>
      <w:hyperlink r:id="rId7" w:history="1">
        <w:r w:rsidRPr="00034A9E">
          <w:rPr>
            <w:rStyle w:val="Hyperlink"/>
            <w:rFonts w:ascii="Tahoma" w:eastAsia="Times New Roman" w:hAnsi="Tahoma" w:cs="Tahoma"/>
            <w:sz w:val="24"/>
            <w:szCs w:val="24"/>
            <w:shd w:val="clear" w:color="auto" w:fill="FFFFFF"/>
            <w:lang w:eastAsia="en-GB"/>
          </w:rPr>
          <w:t>rob.noel@nhs.net</w:t>
        </w:r>
      </w:hyperlink>
      <w:r w:rsidRPr="00034A9E">
        <w:rPr>
          <w:rFonts w:ascii="Tahoma" w:hAnsi="Tahoma" w:cs="Tahoma"/>
          <w:color w:val="565656"/>
          <w:sz w:val="24"/>
          <w:szCs w:val="24"/>
          <w:shd w:val="clear" w:color="auto" w:fill="FFFFFF"/>
          <w:lang w:eastAsia="en-GB"/>
        </w:rPr>
        <w:t xml:space="preserve"> </w:t>
      </w:r>
      <w:r w:rsidR="00034A9E" w:rsidRPr="00034A9E">
        <w:rPr>
          <w:rFonts w:ascii="Tahoma" w:hAnsi="Tahoma" w:cs="Tahoma"/>
          <w:color w:val="565656"/>
          <w:sz w:val="24"/>
          <w:szCs w:val="24"/>
          <w:shd w:val="clear" w:color="auto" w:fill="FFFFFF"/>
          <w:lang w:eastAsia="en-GB"/>
        </w:rPr>
        <w:t xml:space="preserve"> </w:t>
      </w:r>
      <w:r w:rsidRPr="00034A9E">
        <w:rPr>
          <w:rFonts w:ascii="Tahoma" w:hAnsi="Tahoma" w:cs="Tahoma"/>
          <w:sz w:val="24"/>
          <w:szCs w:val="24"/>
          <w:shd w:val="clear" w:color="auto" w:fill="FFFFFF"/>
          <w:lang w:eastAsia="en-GB"/>
        </w:rPr>
        <w:t>for further details.</w:t>
      </w:r>
    </w:p>
    <w:sectPr w:rsidR="00034A9E" w:rsidRPr="00034A9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5687" w14:textId="77777777" w:rsidR="00DD4339" w:rsidRDefault="00DD4339" w:rsidP="006B6274">
      <w:pPr>
        <w:spacing w:after="0" w:line="240" w:lineRule="auto"/>
      </w:pPr>
      <w:r>
        <w:separator/>
      </w:r>
    </w:p>
  </w:endnote>
  <w:endnote w:type="continuationSeparator" w:id="0">
    <w:p w14:paraId="71AE93B1" w14:textId="77777777" w:rsidR="00DD4339" w:rsidRDefault="00DD4339" w:rsidP="006B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D021" w14:textId="77777777" w:rsidR="00034A9E" w:rsidRPr="00034A9E" w:rsidRDefault="00034A9E" w:rsidP="00034A9E">
    <w:pPr>
      <w:jc w:val="center"/>
      <w:rPr>
        <w:rFonts w:ascii="Tahoma" w:hAnsi="Tahoma" w:cs="Tahoma"/>
        <w:i/>
        <w:noProof/>
        <w:color w:val="000080"/>
        <w:sz w:val="16"/>
        <w:szCs w:val="16"/>
        <w:lang w:eastAsia="en-GB"/>
      </w:rPr>
    </w:pPr>
    <w:r w:rsidRPr="00034A9E">
      <w:rPr>
        <w:rFonts w:ascii="Tahoma" w:hAnsi="Tahoma" w:cs="Tahoma"/>
        <w:i/>
        <w:noProof/>
        <w:color w:val="000080"/>
        <w:sz w:val="16"/>
        <w:szCs w:val="16"/>
        <w:lang w:eastAsia="en-GB"/>
      </w:rPr>
      <w:t xml:space="preserve">Tinkers Lane Surgery, </w:t>
    </w:r>
    <w:r w:rsidRPr="00034A9E">
      <w:rPr>
        <w:rFonts w:ascii="Tahoma" w:hAnsi="Tahoma" w:cs="Tahoma"/>
        <w:i/>
        <w:noProof/>
        <w:color w:val="000080"/>
        <w:sz w:val="16"/>
        <w:szCs w:val="16"/>
        <w:lang w:eastAsia="en-GB"/>
      </w:rPr>
      <w:t> Tinkers Lane, Royal Wootton Bassett, SN4 7AT</w:t>
    </w:r>
    <w:r>
      <w:rPr>
        <w:rFonts w:ascii="Tahoma" w:hAnsi="Tahoma" w:cs="Tahoma"/>
        <w:i/>
        <w:noProof/>
        <w:color w:val="000080"/>
        <w:sz w:val="16"/>
        <w:szCs w:val="16"/>
        <w:lang w:eastAsia="en-GB"/>
      </w:rPr>
      <w:t xml:space="preserve">   </w:t>
    </w:r>
    <w:r w:rsidRPr="00034A9E">
      <w:rPr>
        <w:rFonts w:ascii="Tahoma" w:hAnsi="Tahoma" w:cs="Tahoma"/>
        <w:i/>
        <w:noProof/>
        <w:color w:val="000080"/>
        <w:sz w:val="16"/>
        <w:szCs w:val="16"/>
        <w:lang w:eastAsia="en-GB"/>
      </w:rPr>
      <w:t>01793 852131 www.tinkerslanesurgery.co.uk</w:t>
    </w:r>
  </w:p>
  <w:p w14:paraId="037F44E7" w14:textId="77777777" w:rsidR="00034A9E" w:rsidRDefault="00034A9E" w:rsidP="00034A9E">
    <w:pPr>
      <w:spacing w:after="240"/>
      <w:jc w:val="center"/>
    </w:pPr>
    <w:r w:rsidRPr="00034A9E">
      <w:rPr>
        <w:rFonts w:eastAsiaTheme="minorEastAsia"/>
        <w:b/>
        <w:i/>
        <w:noProof/>
        <w:color w:val="00B0F0"/>
        <w:sz w:val="32"/>
        <w:vertAlign w:val="superscript"/>
        <w:lang w:eastAsia="en-GB"/>
      </w:rPr>
      <w:drawing>
        <wp:inline distT="0" distB="0" distL="0" distR="0" wp14:anchorId="3C03D17C" wp14:editId="79884DF2">
          <wp:extent cx="333375" cy="323850"/>
          <wp:effectExtent l="0" t="0" r="9525" b="0"/>
          <wp:docPr id="20" name="Picture 20" descr="IMG_2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MG_29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34A9E">
      <w:rPr>
        <w:rFonts w:eastAsiaTheme="minorEastAsia"/>
        <w:b/>
        <w:i/>
        <w:noProof/>
        <w:color w:val="00B0F0"/>
        <w:sz w:val="32"/>
        <w:vertAlign w:val="superscript"/>
        <w:lang w:eastAsia="en-GB"/>
      </w:rPr>
      <w:t xml:space="preserve">  </w:t>
    </w:r>
    <w:r w:rsidRPr="00034A9E">
      <w:rPr>
        <w:i/>
        <w:noProof/>
        <w:color w:val="1F497D" w:themeColor="text2"/>
        <w:lang w:eastAsia="en-GB"/>
      </w:rPr>
      <w:drawing>
        <wp:inline distT="0" distB="0" distL="0" distR="0" wp14:anchorId="7D233D30" wp14:editId="4BEF5971">
          <wp:extent cx="304800" cy="304800"/>
          <wp:effectExtent l="0" t="0" r="0" b="0"/>
          <wp:docPr id="21" name="Picture 21" descr="sa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af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34A9E">
      <w:rPr>
        <w:rFonts w:eastAsiaTheme="minorEastAsia"/>
        <w:b/>
        <w:i/>
        <w:noProof/>
        <w:color w:val="00B0F0"/>
        <w:sz w:val="32"/>
        <w:vertAlign w:val="superscript"/>
        <w:lang w:eastAsia="en-GB"/>
      </w:rPr>
      <w:t xml:space="preserve">  </w:t>
    </w:r>
    <w:r w:rsidRPr="00034A9E">
      <w:rPr>
        <w:i/>
        <w:noProof/>
        <w:color w:val="1F497D" w:themeColor="text2"/>
        <w:lang w:eastAsia="en-GB"/>
      </w:rPr>
      <w:drawing>
        <wp:inline distT="0" distB="0" distL="0" distR="0" wp14:anchorId="38471965" wp14:editId="1AA60D43">
          <wp:extent cx="514350" cy="247650"/>
          <wp:effectExtent l="0" t="0" r="0" b="0"/>
          <wp:docPr id="22" name="Picture 22" descr="disability confid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isability confident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34A9E">
      <w:rPr>
        <w:rFonts w:eastAsiaTheme="minorEastAsia"/>
        <w:b/>
        <w:i/>
        <w:noProof/>
        <w:color w:val="00B0F0"/>
        <w:sz w:val="32"/>
        <w:vertAlign w:val="superscript"/>
        <w:lang w:eastAsia="en-GB"/>
      </w:rPr>
      <w:t xml:space="preserve">  </w:t>
    </w:r>
    <w:r w:rsidRPr="00034A9E">
      <w:rPr>
        <w:i/>
        <w:noProof/>
        <w:color w:val="1F497D" w:themeColor="text2"/>
        <w:lang w:eastAsia="en-GB"/>
      </w:rPr>
      <w:drawing>
        <wp:inline distT="0" distB="0" distL="0" distR="0" wp14:anchorId="6F578772" wp14:editId="0BF424E4">
          <wp:extent cx="619125" cy="276225"/>
          <wp:effectExtent l="0" t="0" r="9525" b="9525"/>
          <wp:docPr id="23" name="Picture 23" descr="y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p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34A9E">
      <w:rPr>
        <w:rFonts w:eastAsiaTheme="minorEastAsia"/>
        <w:b/>
        <w:i/>
        <w:noProof/>
        <w:color w:val="00B0F0"/>
        <w:sz w:val="32"/>
        <w:vertAlign w:val="superscript"/>
        <w:lang w:eastAsia="en-GB"/>
      </w:rPr>
      <w:t xml:space="preserve">  </w:t>
    </w:r>
    <w:r w:rsidRPr="00034A9E">
      <w:rPr>
        <w:i/>
        <w:noProof/>
        <w:color w:val="1F497D" w:themeColor="text2"/>
        <w:lang w:eastAsia="en-GB"/>
      </w:rPr>
      <w:drawing>
        <wp:inline distT="0" distB="0" distL="0" distR="0" wp14:anchorId="3037F7B3" wp14:editId="6E2662B2">
          <wp:extent cx="438150" cy="304800"/>
          <wp:effectExtent l="0" t="0" r="0" b="0"/>
          <wp:docPr id="24" name="Picture 24" descr="cq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qc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145E" w14:textId="77777777" w:rsidR="00DD4339" w:rsidRDefault="00DD4339" w:rsidP="006B6274">
      <w:pPr>
        <w:spacing w:after="0" w:line="240" w:lineRule="auto"/>
      </w:pPr>
      <w:r>
        <w:separator/>
      </w:r>
    </w:p>
  </w:footnote>
  <w:footnote w:type="continuationSeparator" w:id="0">
    <w:p w14:paraId="3566E33B" w14:textId="77777777" w:rsidR="00DD4339" w:rsidRDefault="00DD4339" w:rsidP="006B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44FB" w14:textId="77777777" w:rsidR="006B6274" w:rsidRDefault="006B6274" w:rsidP="006B6274">
    <w:pPr>
      <w:pStyle w:val="Header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5034"/>
    <w:multiLevelType w:val="hybridMultilevel"/>
    <w:tmpl w:val="37EE1EE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27E6A"/>
    <w:multiLevelType w:val="hybridMultilevel"/>
    <w:tmpl w:val="034CFA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4615">
    <w:abstractNumId w:val="0"/>
  </w:num>
  <w:num w:numId="2" w16cid:durableId="111529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986"/>
    <w:rsid w:val="00034A9E"/>
    <w:rsid w:val="00081868"/>
    <w:rsid w:val="00083986"/>
    <w:rsid w:val="000F3475"/>
    <w:rsid w:val="00106BB6"/>
    <w:rsid w:val="00114F5F"/>
    <w:rsid w:val="00140C2C"/>
    <w:rsid w:val="001679C9"/>
    <w:rsid w:val="0017022E"/>
    <w:rsid w:val="001E4A67"/>
    <w:rsid w:val="001F69A2"/>
    <w:rsid w:val="00260070"/>
    <w:rsid w:val="00302E71"/>
    <w:rsid w:val="00324622"/>
    <w:rsid w:val="00335463"/>
    <w:rsid w:val="003C1C46"/>
    <w:rsid w:val="003D2901"/>
    <w:rsid w:val="003F6590"/>
    <w:rsid w:val="00414395"/>
    <w:rsid w:val="004612DB"/>
    <w:rsid w:val="0047699E"/>
    <w:rsid w:val="00551EF6"/>
    <w:rsid w:val="005619B8"/>
    <w:rsid w:val="005A3E61"/>
    <w:rsid w:val="005F0546"/>
    <w:rsid w:val="00604CE4"/>
    <w:rsid w:val="0062387D"/>
    <w:rsid w:val="00641302"/>
    <w:rsid w:val="00681076"/>
    <w:rsid w:val="00694AC3"/>
    <w:rsid w:val="006B6274"/>
    <w:rsid w:val="00713B30"/>
    <w:rsid w:val="00783DD2"/>
    <w:rsid w:val="00790D17"/>
    <w:rsid w:val="00796BDA"/>
    <w:rsid w:val="0079748B"/>
    <w:rsid w:val="007A72B7"/>
    <w:rsid w:val="008446B0"/>
    <w:rsid w:val="00874CB7"/>
    <w:rsid w:val="0088486C"/>
    <w:rsid w:val="008A3AF7"/>
    <w:rsid w:val="008C3839"/>
    <w:rsid w:val="008F7541"/>
    <w:rsid w:val="009F4854"/>
    <w:rsid w:val="00A01592"/>
    <w:rsid w:val="00A36819"/>
    <w:rsid w:val="00A37651"/>
    <w:rsid w:val="00A448A9"/>
    <w:rsid w:val="00A5686A"/>
    <w:rsid w:val="00A57783"/>
    <w:rsid w:val="00A83339"/>
    <w:rsid w:val="00B03508"/>
    <w:rsid w:val="00B20D7A"/>
    <w:rsid w:val="00BC1745"/>
    <w:rsid w:val="00BC2050"/>
    <w:rsid w:val="00C320E3"/>
    <w:rsid w:val="00C73C14"/>
    <w:rsid w:val="00CD7BC9"/>
    <w:rsid w:val="00D153F5"/>
    <w:rsid w:val="00D51720"/>
    <w:rsid w:val="00D964FF"/>
    <w:rsid w:val="00D969B5"/>
    <w:rsid w:val="00DD4339"/>
    <w:rsid w:val="00DD775A"/>
    <w:rsid w:val="00DE6ED1"/>
    <w:rsid w:val="00E16C75"/>
    <w:rsid w:val="00E6040A"/>
    <w:rsid w:val="00EC71BD"/>
    <w:rsid w:val="00ED5B05"/>
    <w:rsid w:val="00EF0617"/>
    <w:rsid w:val="00F03D6D"/>
    <w:rsid w:val="00F6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7F2404"/>
  <w15:docId w15:val="{7A5BFBAC-FFE4-4F58-9B25-66C1A0F7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75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8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9A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6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274"/>
  </w:style>
  <w:style w:type="paragraph" w:styleId="Footer">
    <w:name w:val="footer"/>
    <w:basedOn w:val="Normal"/>
    <w:link w:val="FooterChar"/>
    <w:uiPriority w:val="99"/>
    <w:unhideWhenUsed/>
    <w:rsid w:val="006B6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b.noel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Corbett</dc:creator>
  <cp:lastModifiedBy>NOEL, Rob (TINKERS LANE SURGERY)</cp:lastModifiedBy>
  <cp:revision>3</cp:revision>
  <dcterms:created xsi:type="dcterms:W3CDTF">2026-06-16T09:37:00Z</dcterms:created>
  <dcterms:modified xsi:type="dcterms:W3CDTF">2026-06-16T09:48:00Z</dcterms:modified>
</cp:coreProperties>
</file>