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349AB" w14:textId="168D381A" w:rsidR="00F81B30" w:rsidRPr="00A5602E" w:rsidRDefault="00F81B30" w:rsidP="00F81B30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en-GB"/>
        </w:rPr>
      </w:pPr>
      <w:r w:rsidRPr="00A5602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Salaried GP – Evergreen Oak Surgery, Poole</w:t>
      </w:r>
      <w:r w:rsidRPr="00A5602E">
        <w:rPr>
          <w:rFonts w:ascii="Arial" w:eastAsia="Times New Roman" w:hAnsi="Arial" w:cs="Arial"/>
          <w:sz w:val="24"/>
          <w:szCs w:val="24"/>
          <w:lang w:eastAsia="en-GB"/>
        </w:rPr>
        <w:br/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Salary depending on experience</w:t>
      </w:r>
      <w:r w:rsidRPr="00A5602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| 6 sessions per week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br/>
      </w:r>
    </w:p>
    <w:p w14:paraId="632E0793" w14:textId="5FD1163E" w:rsidR="00F81B30" w:rsidRPr="00C46382" w:rsidRDefault="00F81B30" w:rsidP="00F81B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you looking for a new opportunity? </w:t>
      </w:r>
      <w:r w:rsidRPr="00C46382">
        <w:rPr>
          <w:rFonts w:ascii="Arial" w:hAnsi="Arial" w:cs="Arial"/>
          <w:sz w:val="24"/>
          <w:szCs w:val="24"/>
        </w:rPr>
        <w:t xml:space="preserve">We are delighted to offer an exciting chance to join our dynamic, and forward-thinking team at Evergreen Oak Surgery in Parkstone, Poole. We are a popular training practice serving with 7,800 patients, located on the edge of Poole Park and near the Sandbanks Peninsula with a branch surgery in Creekmoor just a couple of miles away. </w:t>
      </w:r>
    </w:p>
    <w:p w14:paraId="77E5862A" w14:textId="77777777" w:rsidR="00F81B30" w:rsidRPr="00C46382" w:rsidRDefault="00F81B30" w:rsidP="00F81B30">
      <w:pPr>
        <w:rPr>
          <w:rFonts w:ascii="Arial" w:hAnsi="Arial" w:cs="Arial"/>
          <w:sz w:val="24"/>
          <w:szCs w:val="24"/>
        </w:rPr>
      </w:pPr>
    </w:p>
    <w:p w14:paraId="3B58EB73" w14:textId="7D348CAA" w:rsidR="00F81B30" w:rsidRPr="00C46382" w:rsidRDefault="00F81B30" w:rsidP="00F81B3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A5602E">
        <w:rPr>
          <w:rFonts w:ascii="Arial" w:eastAsia="Times New Roman" w:hAnsi="Arial" w:cs="Arial"/>
          <w:sz w:val="24"/>
          <w:szCs w:val="24"/>
          <w:lang w:eastAsia="en-GB"/>
        </w:rPr>
        <w:t xml:space="preserve">We are looking for a salaried GP to work </w:t>
      </w:r>
      <w:r w:rsidRPr="00A5602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 sessions per week</w:t>
      </w:r>
      <w:r w:rsidRPr="00A5602E">
        <w:rPr>
          <w:rFonts w:ascii="Arial" w:eastAsia="Times New Roman" w:hAnsi="Arial" w:cs="Arial"/>
          <w:sz w:val="24"/>
          <w:szCs w:val="24"/>
          <w:lang w:eastAsia="en-GB"/>
        </w:rPr>
        <w:t>, including one day at our branch surgery</w:t>
      </w:r>
      <w:r w:rsidR="009B34C0">
        <w:rPr>
          <w:rFonts w:ascii="Arial" w:eastAsia="Times New Roman" w:hAnsi="Arial" w:cs="Arial"/>
          <w:sz w:val="24"/>
          <w:szCs w:val="24"/>
          <w:lang w:eastAsia="en-GB"/>
        </w:rPr>
        <w:t>, Creekmoor Surgery</w:t>
      </w:r>
      <w:r w:rsidRPr="00A5602E">
        <w:rPr>
          <w:rFonts w:ascii="Arial" w:eastAsia="Times New Roman" w:hAnsi="Arial" w:cs="Arial"/>
          <w:sz w:val="24"/>
          <w:szCs w:val="24"/>
          <w:lang w:eastAsia="en-GB"/>
        </w:rPr>
        <w:t xml:space="preserve"> and one day as Duty Doctor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D4D6DB9" w14:textId="77777777" w:rsidR="00F81B30" w:rsidRPr="00C46382" w:rsidRDefault="00F81B30" w:rsidP="00F81B30">
      <w:pPr>
        <w:rPr>
          <w:rFonts w:ascii="Arial" w:hAnsi="Arial" w:cs="Arial"/>
          <w:sz w:val="24"/>
          <w:szCs w:val="24"/>
        </w:rPr>
      </w:pPr>
    </w:p>
    <w:p w14:paraId="7E772EF7" w14:textId="77777777" w:rsidR="00F81B30" w:rsidRPr="00C46382" w:rsidRDefault="00F81B30" w:rsidP="00F81B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hAnsi="Arial" w:cs="Arial"/>
          <w:sz w:val="24"/>
          <w:szCs w:val="24"/>
        </w:rPr>
        <w:t xml:space="preserve">We are a training practice supporting both FY2 and ST1-3. </w:t>
      </w:r>
      <w:r>
        <w:rPr>
          <w:rFonts w:ascii="Arial" w:hAnsi="Arial" w:cs="Arial"/>
          <w:sz w:val="24"/>
          <w:szCs w:val="24"/>
        </w:rPr>
        <w:t>P</w:t>
      </w:r>
      <w:r w:rsidRPr="00C46382">
        <w:rPr>
          <w:rFonts w:ascii="Arial" w:hAnsi="Arial" w:cs="Arial"/>
          <w:sz w:val="24"/>
          <w:szCs w:val="24"/>
        </w:rPr>
        <w:t>rofessional development is very important to us for all staff and something we strongly support</w:t>
      </w:r>
      <w:r>
        <w:rPr>
          <w:rFonts w:ascii="Arial" w:hAnsi="Arial" w:cs="Arial"/>
          <w:sz w:val="24"/>
          <w:szCs w:val="24"/>
        </w:rPr>
        <w:t>. We have</w:t>
      </w:r>
      <w:r w:rsidRPr="00C46382">
        <w:rPr>
          <w:rFonts w:ascii="Arial" w:hAnsi="Arial" w:cs="Arial"/>
          <w:sz w:val="24"/>
          <w:szCs w:val="24"/>
        </w:rPr>
        <w:t xml:space="preserve"> </w:t>
      </w:r>
      <w:r w:rsidRPr="00C46382">
        <w:rPr>
          <w:rFonts w:ascii="Arial" w:eastAsia="Calibri" w:hAnsi="Arial" w:cs="Arial"/>
          <w:sz w:val="24"/>
          <w:szCs w:val="24"/>
        </w:rPr>
        <w:t>regular educational and clinical meetings for the whole clinical team</w:t>
      </w:r>
    </w:p>
    <w:p w14:paraId="3D51B4FD" w14:textId="77777777" w:rsidR="00F81B30" w:rsidRPr="00C46382" w:rsidRDefault="00F81B30" w:rsidP="00F81B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hAnsi="Arial" w:cs="Arial"/>
          <w:sz w:val="24"/>
          <w:szCs w:val="24"/>
        </w:rPr>
        <w:t>NHS pension scheme and 6 weeks annual leave with 1 week of study leave</w:t>
      </w:r>
    </w:p>
    <w:p w14:paraId="0299201C" w14:textId="05B96A0A" w:rsidR="00F81B30" w:rsidRPr="00C46382" w:rsidRDefault="00F81B30" w:rsidP="00F81B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>Our clinical team includes three partners, two salaried GPs, two registered practice nurses, an HCA and a phlebotomist</w:t>
      </w:r>
    </w:p>
    <w:p w14:paraId="47718F9D" w14:textId="77777777" w:rsidR="00F81B30" w:rsidRPr="00C46382" w:rsidRDefault="00F81B30" w:rsidP="00F81B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hAnsi="Arial" w:cs="Arial"/>
          <w:sz w:val="24"/>
          <w:szCs w:val="24"/>
        </w:rPr>
        <w:t>We are an efficient, forward-thinking, modern practice using SystmOne with Ardens support and have well-organised workflows for both routine and same-day care</w:t>
      </w:r>
    </w:p>
    <w:p w14:paraId="6A9F51C7" w14:textId="77777777" w:rsidR="00F81B30" w:rsidRPr="00C46382" w:rsidRDefault="00F81B30" w:rsidP="00F81B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hAnsi="Arial" w:cs="Arial"/>
          <w:sz w:val="24"/>
          <w:szCs w:val="24"/>
        </w:rPr>
        <w:t>Our very experienced non-clinical team takes on a large portion of administrative tasks, easing pressure on clinicians</w:t>
      </w:r>
    </w:p>
    <w:p w14:paraId="7D1124AB" w14:textId="77777777" w:rsidR="00F81B30" w:rsidRPr="00C46382" w:rsidRDefault="00F81B30" w:rsidP="00F81B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hAnsi="Arial" w:cs="Arial"/>
          <w:sz w:val="24"/>
          <w:szCs w:val="24"/>
        </w:rPr>
        <w:t xml:space="preserve">As an active member of </w:t>
      </w:r>
      <w:r w:rsidRPr="00C46382">
        <w:rPr>
          <w:rFonts w:ascii="Arial" w:eastAsia="Calibri" w:hAnsi="Arial" w:cs="Arial"/>
          <w:sz w:val="24"/>
          <w:szCs w:val="24"/>
        </w:rPr>
        <w:t>Poole Central Primary Care Network, we have access to enhanced care services including:</w:t>
      </w:r>
    </w:p>
    <w:p w14:paraId="15B8AB1C" w14:textId="77777777" w:rsidR="00F81B30" w:rsidRPr="00C46382" w:rsidRDefault="00F81B30" w:rsidP="00F81B3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>Enhanced Care Team for our housebound population</w:t>
      </w:r>
    </w:p>
    <w:p w14:paraId="688915BB" w14:textId="77777777" w:rsidR="00F81B30" w:rsidRPr="00C46382" w:rsidRDefault="00F81B30" w:rsidP="00F81B3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>Care Home Team</w:t>
      </w:r>
    </w:p>
    <w:p w14:paraId="6E13887D" w14:textId="77777777" w:rsidR="00F81B30" w:rsidRPr="00C46382" w:rsidRDefault="00F81B30" w:rsidP="00F81B3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>First Contact MSK Physiotherapists</w:t>
      </w:r>
    </w:p>
    <w:p w14:paraId="7E681047" w14:textId="77777777" w:rsidR="00F81B30" w:rsidRPr="00C46382" w:rsidRDefault="00F81B30" w:rsidP="00F81B3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>Pharmacists and Pharmacy Technicians</w:t>
      </w:r>
    </w:p>
    <w:p w14:paraId="79457125" w14:textId="77777777" w:rsidR="00F81B30" w:rsidRPr="00C46382" w:rsidRDefault="00F81B30" w:rsidP="00F81B3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>Social Prescriber and Health Coaches with our Active Monitoring scheme</w:t>
      </w:r>
    </w:p>
    <w:p w14:paraId="7812944B" w14:textId="77777777" w:rsidR="00F81B30" w:rsidRDefault="00F81B30" w:rsidP="00F81B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hAnsi="Arial" w:cs="Arial"/>
          <w:sz w:val="24"/>
          <w:szCs w:val="24"/>
        </w:rPr>
        <w:t>Work life balance is very important. We have no personal lists, share all operational duties, thus ensuring that part time work at the practice is very well supported</w:t>
      </w:r>
    </w:p>
    <w:p w14:paraId="7BD00B30" w14:textId="77777777" w:rsidR="00F81B30" w:rsidRPr="00C46382" w:rsidRDefault="00F81B30" w:rsidP="00F81B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working day will follow the BMA guidance on safe daily contacts, including duty days. Routine appointments are 15 minutes</w:t>
      </w:r>
    </w:p>
    <w:p w14:paraId="774A19B5" w14:textId="77777777" w:rsidR="00F81B30" w:rsidRPr="00C46382" w:rsidRDefault="00F81B30" w:rsidP="00F81B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>We value supportive, enthusiastic colleagues who passionate about delivering high-quality care</w:t>
      </w:r>
    </w:p>
    <w:p w14:paraId="70C93CE5" w14:textId="77777777" w:rsidR="00F81B30" w:rsidRPr="00C46382" w:rsidRDefault="00F81B30" w:rsidP="00F81B30">
      <w:pPr>
        <w:rPr>
          <w:rFonts w:ascii="Arial" w:hAnsi="Arial" w:cs="Arial"/>
          <w:sz w:val="24"/>
          <w:szCs w:val="24"/>
        </w:rPr>
      </w:pPr>
    </w:p>
    <w:p w14:paraId="64DDBA97" w14:textId="3B56C913" w:rsidR="00F81B30" w:rsidRDefault="006B64D6" w:rsidP="00F81B30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Please send CV with covering letter to:</w:t>
      </w:r>
    </w:p>
    <w:p w14:paraId="64CC05F4" w14:textId="77777777" w:rsidR="006B64D6" w:rsidRPr="00C46382" w:rsidRDefault="006B64D6" w:rsidP="00F81B30">
      <w:pPr>
        <w:rPr>
          <w:rFonts w:ascii="Arial" w:eastAsia="Calibri" w:hAnsi="Arial" w:cs="Arial"/>
          <w:sz w:val="24"/>
          <w:szCs w:val="24"/>
        </w:rPr>
      </w:pPr>
    </w:p>
    <w:p w14:paraId="294C2BB7" w14:textId="77777777" w:rsidR="00F81B30" w:rsidRPr="00C46382" w:rsidRDefault="00F81B30" w:rsidP="00F81B30">
      <w:pPr>
        <w:rPr>
          <w:rFonts w:ascii="Arial" w:eastAsia="Calibri" w:hAnsi="Arial" w:cs="Arial"/>
          <w:b/>
          <w:bCs/>
          <w:sz w:val="24"/>
          <w:szCs w:val="24"/>
        </w:rPr>
      </w:pPr>
      <w:r w:rsidRPr="00C46382">
        <w:rPr>
          <w:rFonts w:ascii="Arial" w:eastAsia="Calibri" w:hAnsi="Arial" w:cs="Arial"/>
          <w:b/>
          <w:bCs/>
          <w:sz w:val="24"/>
          <w:szCs w:val="24"/>
        </w:rPr>
        <w:t>Caroline Baggott, Practice Manager,</w:t>
      </w:r>
    </w:p>
    <w:p w14:paraId="6A35E4CB" w14:textId="77777777" w:rsidR="00F81B30" w:rsidRPr="00C46382" w:rsidRDefault="00F81B30" w:rsidP="00F81B30">
      <w:pPr>
        <w:rPr>
          <w:rFonts w:ascii="Arial" w:eastAsia="Calibri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>Evergreen Oak Surgery</w:t>
      </w:r>
    </w:p>
    <w:p w14:paraId="30972D5E" w14:textId="77777777" w:rsidR="00F81B30" w:rsidRPr="00C46382" w:rsidRDefault="00F81B30" w:rsidP="00F81B30">
      <w:pPr>
        <w:rPr>
          <w:rFonts w:ascii="Arial" w:eastAsia="Calibri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>43 Commercial Road</w:t>
      </w:r>
    </w:p>
    <w:p w14:paraId="32B43F06" w14:textId="77777777" w:rsidR="00F81B30" w:rsidRPr="00C46382" w:rsidRDefault="00F81B30" w:rsidP="00F81B30">
      <w:pPr>
        <w:rPr>
          <w:rFonts w:ascii="Arial" w:eastAsia="Calibri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>Parkstone</w:t>
      </w:r>
    </w:p>
    <w:p w14:paraId="47E294C8" w14:textId="77777777" w:rsidR="00F81B30" w:rsidRPr="00C46382" w:rsidRDefault="00F81B30" w:rsidP="00F81B30">
      <w:pPr>
        <w:rPr>
          <w:rFonts w:ascii="Arial" w:eastAsia="Calibri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>Poole BH14 0HU</w:t>
      </w:r>
    </w:p>
    <w:p w14:paraId="5A72A10F" w14:textId="77777777" w:rsidR="00F81B30" w:rsidRPr="00C46382" w:rsidRDefault="009B34C0" w:rsidP="00F81B30">
      <w:pPr>
        <w:rPr>
          <w:rFonts w:ascii="Arial" w:eastAsia="Calibri" w:hAnsi="Arial" w:cs="Arial"/>
          <w:sz w:val="24"/>
          <w:szCs w:val="24"/>
        </w:rPr>
      </w:pPr>
      <w:hyperlink r:id="rId6" w:history="1">
        <w:r w:rsidR="00F81B30" w:rsidRPr="00C46382">
          <w:rPr>
            <w:rStyle w:val="Hyperlink"/>
            <w:rFonts w:ascii="Arial" w:eastAsia="Calibri" w:hAnsi="Arial" w:cs="Arial"/>
            <w:sz w:val="24"/>
            <w:szCs w:val="24"/>
          </w:rPr>
          <w:t>caroline.baggott@dorsetgp.nhs.uk</w:t>
        </w:r>
      </w:hyperlink>
    </w:p>
    <w:p w14:paraId="7A99A592" w14:textId="77777777" w:rsidR="00F81B30" w:rsidRPr="00A5602E" w:rsidRDefault="00F81B30" w:rsidP="00F81B30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Emailed applications are</w:t>
      </w:r>
      <w:r w:rsidRPr="00A5602E">
        <w:rPr>
          <w:rFonts w:ascii="Arial" w:eastAsia="Times New Roman" w:hAnsi="Arial" w:cs="Arial"/>
          <w:sz w:val="24"/>
          <w:szCs w:val="24"/>
          <w:lang w:eastAsia="en-GB"/>
        </w:rPr>
        <w:t xml:space="preserve"> preferred. Informal enquiries and visits are warmly encouraged.</w:t>
      </w:r>
    </w:p>
    <w:p w14:paraId="0EF628F9" w14:textId="7946622E" w:rsidR="002E7743" w:rsidRPr="00F81B30" w:rsidRDefault="00F81B30" w:rsidP="00F81B30">
      <w:pPr>
        <w:rPr>
          <w:rFonts w:ascii="Arial" w:eastAsia="Calibri" w:hAnsi="Arial" w:cs="Arial"/>
          <w:sz w:val="24"/>
          <w:szCs w:val="24"/>
        </w:rPr>
      </w:pPr>
      <w:r w:rsidRPr="00C46382">
        <w:rPr>
          <w:rFonts w:ascii="Arial" w:eastAsia="Calibri" w:hAnsi="Arial" w:cs="Arial"/>
          <w:sz w:val="24"/>
          <w:szCs w:val="24"/>
        </w:rPr>
        <w:t xml:space="preserve">Closing date:  </w:t>
      </w:r>
      <w:r>
        <w:rPr>
          <w:rFonts w:ascii="Arial" w:eastAsia="Calibri" w:hAnsi="Arial" w:cs="Arial"/>
          <w:sz w:val="24"/>
          <w:szCs w:val="24"/>
        </w:rPr>
        <w:t>12</w:t>
      </w:r>
      <w:r w:rsidRPr="00F81B30">
        <w:rPr>
          <w:rFonts w:ascii="Arial" w:eastAsia="Calibri" w:hAnsi="Arial" w:cs="Arial"/>
          <w:sz w:val="24"/>
          <w:szCs w:val="24"/>
          <w:vertAlign w:val="superscript"/>
        </w:rPr>
        <w:t>th</w:t>
      </w:r>
      <w:r>
        <w:rPr>
          <w:rFonts w:ascii="Arial" w:eastAsia="Calibri" w:hAnsi="Arial" w:cs="Arial"/>
          <w:sz w:val="24"/>
          <w:szCs w:val="24"/>
        </w:rPr>
        <w:t xml:space="preserve"> June</w:t>
      </w:r>
      <w:r w:rsidRPr="00C46382">
        <w:rPr>
          <w:rFonts w:ascii="Arial" w:eastAsia="Calibri" w:hAnsi="Arial" w:cs="Arial"/>
          <w:sz w:val="24"/>
          <w:szCs w:val="24"/>
        </w:rPr>
        <w:t xml:space="preserve"> 2025</w:t>
      </w:r>
    </w:p>
    <w:sectPr w:rsidR="002E7743" w:rsidRPr="00F81B30" w:rsidSect="00680479">
      <w:pgSz w:w="11906" w:h="16838"/>
      <w:pgMar w:top="851" w:right="1021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55D85"/>
    <w:multiLevelType w:val="hybridMultilevel"/>
    <w:tmpl w:val="069E5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527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A45"/>
    <w:rsid w:val="00071063"/>
    <w:rsid w:val="000B62C9"/>
    <w:rsid w:val="000F4DC7"/>
    <w:rsid w:val="00132CF9"/>
    <w:rsid w:val="001D1A45"/>
    <w:rsid w:val="0023210C"/>
    <w:rsid w:val="002E7743"/>
    <w:rsid w:val="00340CE3"/>
    <w:rsid w:val="00364523"/>
    <w:rsid w:val="003B1565"/>
    <w:rsid w:val="005658C0"/>
    <w:rsid w:val="005A507B"/>
    <w:rsid w:val="005C0598"/>
    <w:rsid w:val="005C344E"/>
    <w:rsid w:val="005D0A34"/>
    <w:rsid w:val="0064153B"/>
    <w:rsid w:val="006538F6"/>
    <w:rsid w:val="00680479"/>
    <w:rsid w:val="006B64D6"/>
    <w:rsid w:val="006C241A"/>
    <w:rsid w:val="007873CF"/>
    <w:rsid w:val="0081377F"/>
    <w:rsid w:val="008C73AC"/>
    <w:rsid w:val="00951319"/>
    <w:rsid w:val="009B34C0"/>
    <w:rsid w:val="009E6460"/>
    <w:rsid w:val="00A00A0B"/>
    <w:rsid w:val="00A214C6"/>
    <w:rsid w:val="00B65D97"/>
    <w:rsid w:val="00C46382"/>
    <w:rsid w:val="00C819FE"/>
    <w:rsid w:val="00D204EA"/>
    <w:rsid w:val="00F0112C"/>
    <w:rsid w:val="00F02F48"/>
    <w:rsid w:val="00F42B9D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D800F"/>
  <w15:chartTrackingRefBased/>
  <w15:docId w15:val="{487F7528-DADA-4A69-92A9-7E488F8F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A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77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chel.mccready@dorset.nhs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747B8-2417-4F9C-8AC9-AC42324D6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Vaughton (Evergreen Oak Surgery)</dc:creator>
  <cp:keywords/>
  <dc:description/>
  <cp:lastModifiedBy>Caroline Baggott (Evergreen Oak Surgery)</cp:lastModifiedBy>
  <cp:revision>17</cp:revision>
  <cp:lastPrinted>2025-05-06T11:56:00Z</cp:lastPrinted>
  <dcterms:created xsi:type="dcterms:W3CDTF">2022-01-28T14:03:00Z</dcterms:created>
  <dcterms:modified xsi:type="dcterms:W3CDTF">2025-05-19T12:20:00Z</dcterms:modified>
</cp:coreProperties>
</file>